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2E9AA018" w:rsidR="00FF197A" w:rsidRPr="00F53CE2" w:rsidRDefault="00FF197A" w:rsidP="00527695">
      <w:pPr>
        <w:jc w:val="center"/>
        <w:rPr>
          <w:rFonts w:ascii="Tahoma" w:hAnsi="Tahoma" w:cs="Tahoma"/>
          <w:b/>
          <w:bCs/>
        </w:rPr>
      </w:pPr>
      <w:r w:rsidRPr="00F53CE2">
        <w:rPr>
          <w:rFonts w:ascii="Tahoma" w:hAnsi="Tahoma" w:cs="Tahoma"/>
          <w:b/>
          <w:bCs/>
        </w:rPr>
        <w:t xml:space="preserve">CONVENIO PARA EJECUTAR </w:t>
      </w:r>
      <w:r w:rsidR="00527695" w:rsidRPr="00F53CE2">
        <w:rPr>
          <w:rFonts w:ascii="Tahoma" w:hAnsi="Tahoma" w:cs="Tahoma"/>
          <w:b/>
          <w:bCs/>
        </w:rPr>
        <w:t xml:space="preserve">LAS </w:t>
      </w:r>
      <w:r w:rsidRPr="00F53CE2">
        <w:rPr>
          <w:rFonts w:ascii="Tahoma" w:hAnsi="Tahoma" w:cs="Tahoma"/>
          <w:b/>
          <w:bCs/>
        </w:rPr>
        <w:t xml:space="preserve">INVERSIONES EN BIENES DE CAPITAL </w:t>
      </w:r>
      <w:r w:rsidR="0042733F" w:rsidRPr="00F53CE2">
        <w:rPr>
          <w:rFonts w:ascii="Tahoma" w:hAnsi="Tahoma" w:cs="Tahoma"/>
          <w:b/>
          <w:bCs/>
        </w:rPr>
        <w:t>CON RECURSOS</w:t>
      </w:r>
      <w:r w:rsidRPr="00F53CE2">
        <w:rPr>
          <w:rFonts w:ascii="Tahoma" w:hAnsi="Tahoma" w:cs="Tahoma"/>
          <w:b/>
          <w:bCs/>
        </w:rPr>
        <w:t xml:space="preserve"> DEL FISE </w:t>
      </w:r>
      <w:r w:rsidR="00527695" w:rsidRPr="00F53CE2">
        <w:rPr>
          <w:rFonts w:ascii="Tahoma" w:hAnsi="Tahoma" w:cs="Tahoma"/>
          <w:b/>
          <w:bCs/>
        </w:rPr>
        <w:t>PARA EL SUMINISTRO DE GAS NATURAL DE USUARIOS RESIDENCIALES EN LA CONCESIÓN</w:t>
      </w:r>
      <w:r w:rsidR="00185CE3" w:rsidRPr="00F53CE2">
        <w:rPr>
          <w:rFonts w:ascii="Tahoma" w:hAnsi="Tahoma" w:cs="Tahoma"/>
          <w:b/>
          <w:bCs/>
        </w:rPr>
        <w:t xml:space="preserve"> </w:t>
      </w:r>
      <w:r w:rsidR="001570D6" w:rsidRPr="00F53CE2">
        <w:rPr>
          <w:rFonts w:ascii="Tahoma" w:hAnsi="Tahoma" w:cs="Tahoma"/>
          <w:b/>
          <w:bCs/>
        </w:rPr>
        <w:t xml:space="preserve">DE </w:t>
      </w:r>
      <w:r w:rsidR="00B13888" w:rsidRPr="00F53CE2">
        <w:rPr>
          <w:rFonts w:ascii="Tahoma" w:hAnsi="Tahoma" w:cs="Tahoma"/>
          <w:b/>
          <w:bCs/>
        </w:rPr>
        <w:t>ICA</w:t>
      </w:r>
      <w:r w:rsidR="001C5AA2" w:rsidRPr="00F53CE2">
        <w:rPr>
          <w:rFonts w:ascii="Tahoma" w:hAnsi="Tahoma" w:cs="Tahoma"/>
          <w:b/>
          <w:bCs/>
        </w:rPr>
        <w:t>, EN EL MARCO DEL DECRETO DE URGENCIA N° 002-2023</w:t>
      </w:r>
    </w:p>
    <w:p w14:paraId="0C744000" w14:textId="77777777" w:rsidR="001C5AA2" w:rsidRPr="00F53CE2" w:rsidRDefault="001C5AA2" w:rsidP="00FF197A">
      <w:pPr>
        <w:jc w:val="both"/>
        <w:rPr>
          <w:rFonts w:ascii="Tahoma" w:hAnsi="Tahoma" w:cs="Tahoma"/>
          <w:b/>
          <w:bCs/>
        </w:rPr>
      </w:pPr>
    </w:p>
    <w:p w14:paraId="2FAC79D2" w14:textId="605525BD" w:rsidR="00626D7A" w:rsidRPr="00F53CE2" w:rsidRDefault="00FF197A" w:rsidP="00FF197A">
      <w:pPr>
        <w:jc w:val="both"/>
        <w:rPr>
          <w:rFonts w:ascii="Tahoma" w:hAnsi="Tahoma" w:cs="Tahoma"/>
        </w:rPr>
      </w:pPr>
      <w:r w:rsidRPr="00F53CE2">
        <w:rPr>
          <w:rFonts w:ascii="Tahoma" w:hAnsi="Tahoma" w:cs="Tahoma"/>
        </w:rPr>
        <w:t xml:space="preserve">Conste por el presente documento, el “Convenio para ejecutar </w:t>
      </w:r>
      <w:bookmarkStart w:id="0" w:name="_Hlk66381945"/>
      <w:r w:rsidR="00527695" w:rsidRPr="00F53CE2">
        <w:rPr>
          <w:rFonts w:ascii="Tahoma" w:hAnsi="Tahoma" w:cs="Tahoma"/>
        </w:rPr>
        <w:t xml:space="preserve">las </w:t>
      </w:r>
      <w:r w:rsidRPr="00F53CE2">
        <w:rPr>
          <w:rFonts w:ascii="Tahoma" w:hAnsi="Tahoma" w:cs="Tahoma"/>
        </w:rPr>
        <w:t xml:space="preserve">Inversiones en Bienes de Capital con </w:t>
      </w:r>
      <w:r w:rsidR="00527695" w:rsidRPr="00F53CE2">
        <w:rPr>
          <w:rFonts w:ascii="Tahoma" w:hAnsi="Tahoma" w:cs="Tahoma"/>
        </w:rPr>
        <w:t>r</w:t>
      </w:r>
      <w:r w:rsidRPr="00F53CE2">
        <w:rPr>
          <w:rFonts w:ascii="Tahoma" w:hAnsi="Tahoma" w:cs="Tahoma"/>
        </w:rPr>
        <w:t xml:space="preserve">ecursos del FISE </w:t>
      </w:r>
      <w:r w:rsidR="00527695" w:rsidRPr="00F53CE2">
        <w:rPr>
          <w:rFonts w:ascii="Tahoma" w:hAnsi="Tahoma" w:cs="Tahoma"/>
        </w:rPr>
        <w:t>para el Suministro de Gas Natural de Usuarios Residenciales e</w:t>
      </w:r>
      <w:r w:rsidRPr="00F53CE2">
        <w:rPr>
          <w:rFonts w:ascii="Tahoma" w:hAnsi="Tahoma" w:cs="Tahoma"/>
        </w:rPr>
        <w:t>n la Concesión</w:t>
      </w:r>
      <w:bookmarkEnd w:id="0"/>
      <w:r w:rsidR="00B70171" w:rsidRPr="00F53CE2">
        <w:rPr>
          <w:rFonts w:ascii="Tahoma" w:hAnsi="Tahoma" w:cs="Tahoma"/>
        </w:rPr>
        <w:t xml:space="preserve"> </w:t>
      </w:r>
      <w:r w:rsidR="001570D6" w:rsidRPr="00F53CE2">
        <w:rPr>
          <w:rFonts w:ascii="Tahoma" w:hAnsi="Tahoma" w:cs="Tahoma"/>
        </w:rPr>
        <w:t xml:space="preserve">de </w:t>
      </w:r>
      <w:r w:rsidR="00B13888" w:rsidRPr="00F53CE2">
        <w:rPr>
          <w:rFonts w:ascii="Tahoma" w:hAnsi="Tahoma" w:cs="Tahoma"/>
        </w:rPr>
        <w:t>Ica</w:t>
      </w:r>
      <w:r w:rsidR="0098192F" w:rsidRPr="00F53CE2">
        <w:rPr>
          <w:rFonts w:ascii="Tahoma" w:hAnsi="Tahoma" w:cs="Tahoma"/>
        </w:rPr>
        <w:t>, en el marco del Decreto de Urgencia N° 002-2023</w:t>
      </w:r>
      <w:r w:rsidRPr="00F53CE2">
        <w:rPr>
          <w:rFonts w:ascii="Tahoma" w:hAnsi="Tahoma" w:cs="Tahoma"/>
        </w:rPr>
        <w:t>”, (en adelante, “Convenio”)</w:t>
      </w:r>
      <w:r w:rsidR="00626D7A" w:rsidRPr="00F53CE2">
        <w:rPr>
          <w:rFonts w:ascii="Tahoma" w:hAnsi="Tahoma" w:cs="Tahoma"/>
        </w:rPr>
        <w:t>, que celebran de una parte el Ministerio de Energía y Minas, en adelante "</w:t>
      </w:r>
      <w:r w:rsidR="00626D7A" w:rsidRPr="00F53CE2">
        <w:rPr>
          <w:rFonts w:ascii="Tahoma" w:hAnsi="Tahoma" w:cs="Tahoma"/>
          <w:b/>
          <w:bCs/>
        </w:rPr>
        <w:t>LA ENTIDAD</w:t>
      </w:r>
      <w:r w:rsidR="00626D7A" w:rsidRPr="00F53CE2">
        <w:rPr>
          <w:rFonts w:ascii="Tahoma" w:hAnsi="Tahoma" w:cs="Tahoma"/>
        </w:rPr>
        <w:t xml:space="preserve">", con R.U.C. N° 20131368829, con domicilio legal en Av. las Artes N° 260, distrito de San Borja, provincia y departamento de Lima, representado por el Director General de Hidrocarburos, </w:t>
      </w:r>
      <w:r w:rsidR="0012146C" w:rsidRPr="00F53CE2">
        <w:rPr>
          <w:rFonts w:ascii="Tahoma" w:hAnsi="Tahoma" w:cs="Tahoma"/>
        </w:rPr>
        <w:t>Carlo Renato De Los Santos La Cerna</w:t>
      </w:r>
      <w:r w:rsidR="00626D7A" w:rsidRPr="00F53CE2">
        <w:rPr>
          <w:rFonts w:ascii="Tahoma" w:hAnsi="Tahoma" w:cs="Tahoma"/>
        </w:rPr>
        <w:t xml:space="preserve">, identificado con D.N.I. N° </w:t>
      </w:r>
      <w:r w:rsidR="009A19D8" w:rsidRPr="00F53CE2">
        <w:rPr>
          <w:rFonts w:ascii="Tahoma" w:hAnsi="Tahoma" w:cs="Tahoma"/>
        </w:rPr>
        <w:t>09877076</w:t>
      </w:r>
      <w:r w:rsidR="00626D7A" w:rsidRPr="00F53CE2">
        <w:rPr>
          <w:rFonts w:ascii="Tahoma" w:hAnsi="Tahoma" w:cs="Tahoma"/>
        </w:rPr>
        <w:t xml:space="preserve">, designado mediante Resolución Ministerial N° </w:t>
      </w:r>
      <w:r w:rsidR="0012146C" w:rsidRPr="00F53CE2">
        <w:rPr>
          <w:rFonts w:ascii="Tahoma" w:hAnsi="Tahoma" w:cs="Tahoma"/>
        </w:rPr>
        <w:t>441</w:t>
      </w:r>
      <w:r w:rsidR="00626D7A" w:rsidRPr="00F53CE2">
        <w:rPr>
          <w:rFonts w:ascii="Tahoma" w:hAnsi="Tahoma" w:cs="Tahoma"/>
        </w:rPr>
        <w:t>-20</w:t>
      </w:r>
      <w:r w:rsidR="0012146C" w:rsidRPr="00F53CE2">
        <w:rPr>
          <w:rFonts w:ascii="Tahoma" w:hAnsi="Tahoma" w:cs="Tahoma"/>
        </w:rPr>
        <w:t>22</w:t>
      </w:r>
      <w:r w:rsidR="00626D7A" w:rsidRPr="00F53CE2">
        <w:rPr>
          <w:rFonts w:ascii="Tahoma" w:hAnsi="Tahoma" w:cs="Tahoma"/>
        </w:rPr>
        <w:t xml:space="preserve">-MINEM/DM, publicada en el Diario Oficial El Peruano el </w:t>
      </w:r>
      <w:r w:rsidR="0012146C" w:rsidRPr="00F53CE2">
        <w:rPr>
          <w:rFonts w:ascii="Tahoma" w:hAnsi="Tahoma" w:cs="Tahoma"/>
        </w:rPr>
        <w:t xml:space="preserve">20 </w:t>
      </w:r>
      <w:r w:rsidR="00626D7A" w:rsidRPr="00F53CE2">
        <w:rPr>
          <w:rFonts w:ascii="Tahoma" w:hAnsi="Tahoma" w:cs="Tahoma"/>
        </w:rPr>
        <w:t>de diciembre de 20</w:t>
      </w:r>
      <w:r w:rsidR="0012146C" w:rsidRPr="00F53CE2">
        <w:rPr>
          <w:rFonts w:ascii="Tahoma" w:hAnsi="Tahoma" w:cs="Tahoma"/>
        </w:rPr>
        <w:t>22</w:t>
      </w:r>
      <w:r w:rsidR="00626D7A" w:rsidRPr="00F53CE2">
        <w:rPr>
          <w:rFonts w:ascii="Tahoma" w:hAnsi="Tahoma" w:cs="Tahoma"/>
        </w:rPr>
        <w:t xml:space="preserve">, y facultado para suscribir el presente Convenio en virtud de lo dispuesto por la Resolución Ministerial N° 231-2020-MINEM/DM, publicada en el Diario Oficial El Peruano el 21 de agosto de 2020, y de </w:t>
      </w:r>
      <w:r w:rsidR="00565872" w:rsidRPr="00F53CE2">
        <w:rPr>
          <w:rFonts w:ascii="Tahoma" w:hAnsi="Tahoma" w:cs="Tahoma"/>
        </w:rPr>
        <w:t xml:space="preserve">la </w:t>
      </w:r>
      <w:r w:rsidR="00626D7A" w:rsidRPr="00F53CE2">
        <w:rPr>
          <w:rFonts w:ascii="Tahoma" w:hAnsi="Tahoma" w:cs="Tahoma"/>
        </w:rPr>
        <w:t>otra parte la empresa XXXXXXXXXXXXXX, con R.U.C. N° XXXXXX, con domicilio legal para efectos del presente convenio en XXXXXXXXXXX, distrito XXXXXXX, Provincia y Departamento de XXXXXXX, cuyo representante legal es el XXXXXXXXXXX, con XXXXXXXX, según poder inscrito en el XXXXXXXXXX, de la Partida N° XXXXXXX de la Zona Registral N° XXX, Sede XXXXX, del Registro de Personas Jurídicas de XXXXX, a quien en adelante se le denominará “</w:t>
      </w:r>
      <w:r w:rsidR="00626D7A" w:rsidRPr="00F53CE2">
        <w:rPr>
          <w:rFonts w:ascii="Tahoma" w:hAnsi="Tahoma" w:cs="Tahoma"/>
          <w:b/>
          <w:bCs/>
        </w:rPr>
        <w:t>EL CONCESIONARIO</w:t>
      </w:r>
      <w:r w:rsidR="00626D7A" w:rsidRPr="00F53CE2">
        <w:rPr>
          <w:rFonts w:ascii="Tahoma" w:hAnsi="Tahoma" w:cs="Tahoma"/>
        </w:rPr>
        <w:t>” en los términos y condiciones siguientes:</w:t>
      </w:r>
    </w:p>
    <w:p w14:paraId="3262E31B" w14:textId="36CD2276" w:rsidR="00626D7A" w:rsidRPr="00F53CE2" w:rsidRDefault="00626D7A" w:rsidP="00626D7A">
      <w:pPr>
        <w:jc w:val="both"/>
        <w:rPr>
          <w:rFonts w:ascii="Tahoma" w:hAnsi="Tahoma" w:cs="Tahoma"/>
          <w:b/>
          <w:bCs/>
        </w:rPr>
      </w:pPr>
      <w:r w:rsidRPr="00F53CE2">
        <w:rPr>
          <w:rFonts w:ascii="Tahoma" w:hAnsi="Tahoma" w:cs="Tahoma"/>
          <w:b/>
          <w:bCs/>
        </w:rPr>
        <w:t>CLÁUSULA PRIMERA: LAS PARTES</w:t>
      </w:r>
    </w:p>
    <w:p w14:paraId="5F24DDB0" w14:textId="050E7D1D" w:rsidR="00626D7A" w:rsidRPr="00F53CE2" w:rsidRDefault="00626D7A" w:rsidP="00626D7A">
      <w:pPr>
        <w:jc w:val="both"/>
        <w:rPr>
          <w:rFonts w:ascii="Tahoma" w:hAnsi="Tahoma" w:cs="Tahoma"/>
        </w:rPr>
      </w:pPr>
      <w:r w:rsidRPr="00F53CE2">
        <w:rPr>
          <w:rFonts w:ascii="Tahoma" w:hAnsi="Tahoma" w:cs="Tahoma"/>
          <w:b/>
          <w:bCs/>
        </w:rPr>
        <w:t>LA ENTIDAD</w:t>
      </w:r>
      <w:r w:rsidRPr="00F53CE2">
        <w:rPr>
          <w:rFonts w:ascii="Tahoma" w:hAnsi="Tahoma" w:cs="Tahoma"/>
        </w:rPr>
        <w:t xml:space="preserve">, es un organismo público que ejerce la función de Administrador del Fondo de Inclusión Social Energético – FISE, de acuerdo con </w:t>
      </w:r>
      <w:r w:rsidR="006C05AC" w:rsidRPr="00F53CE2">
        <w:rPr>
          <w:rFonts w:ascii="Tahoma" w:hAnsi="Tahoma" w:cs="Tahoma"/>
        </w:rPr>
        <w:t xml:space="preserve">lo establecido en el artículo 9.1 </w:t>
      </w:r>
      <w:r w:rsidRPr="00F53CE2">
        <w:rPr>
          <w:rFonts w:ascii="Tahoma" w:hAnsi="Tahoma" w:cs="Tahoma"/>
        </w:rPr>
        <w:t>de la Ley N° 29852 y sus modificatorias.</w:t>
      </w:r>
    </w:p>
    <w:p w14:paraId="1C15AA2C" w14:textId="0B12471F" w:rsidR="00626D7A" w:rsidRPr="00F53CE2" w:rsidRDefault="00626D7A" w:rsidP="00626D7A">
      <w:pPr>
        <w:jc w:val="both"/>
        <w:rPr>
          <w:rFonts w:ascii="Tahoma" w:hAnsi="Tahoma" w:cs="Tahoma"/>
        </w:rPr>
      </w:pPr>
      <w:r w:rsidRPr="00F53CE2">
        <w:rPr>
          <w:rFonts w:ascii="Tahoma" w:hAnsi="Tahoma" w:cs="Tahoma"/>
          <w:b/>
          <w:bCs/>
        </w:rPr>
        <w:t>EL CONCESIONARIO</w:t>
      </w:r>
      <w:r w:rsidRPr="00F53CE2">
        <w:rPr>
          <w:rFonts w:ascii="Tahoma" w:hAnsi="Tahoma" w:cs="Tahoma"/>
        </w:rPr>
        <w:t>, es una persona jurídica nacional o extranjera, establecida en el Perú conforme con las leyes peruanas, a quien se le ha otorgado una Concesión conforme lo dispuesto en el T</w:t>
      </w:r>
      <w:r w:rsidR="006C05AC" w:rsidRPr="00F53CE2">
        <w:rPr>
          <w:rFonts w:ascii="Tahoma" w:hAnsi="Tahoma" w:cs="Tahoma"/>
        </w:rPr>
        <w:t xml:space="preserve">exto Único </w:t>
      </w:r>
      <w:r w:rsidRPr="00F53CE2">
        <w:rPr>
          <w:rFonts w:ascii="Tahoma" w:hAnsi="Tahoma" w:cs="Tahoma"/>
        </w:rPr>
        <w:t>O</w:t>
      </w:r>
      <w:r w:rsidR="006C05AC" w:rsidRPr="00F53CE2">
        <w:rPr>
          <w:rFonts w:ascii="Tahoma" w:hAnsi="Tahoma" w:cs="Tahoma"/>
        </w:rPr>
        <w:t>rdenado</w:t>
      </w:r>
      <w:r w:rsidRPr="00F53CE2">
        <w:rPr>
          <w:rFonts w:ascii="Tahoma" w:hAnsi="Tahoma" w:cs="Tahoma"/>
        </w:rPr>
        <w:t xml:space="preserve"> del Reglamento de Distribución de Gas Natural por Red de Ductos</w:t>
      </w:r>
      <w:r w:rsidR="006C05AC" w:rsidRPr="00F53CE2">
        <w:rPr>
          <w:rFonts w:ascii="Tahoma" w:hAnsi="Tahoma" w:cs="Tahoma"/>
        </w:rPr>
        <w:t>, aprobado mediante Decreto Supremo N° 040-2008-EM</w:t>
      </w:r>
      <w:r w:rsidRPr="00F53CE2">
        <w:rPr>
          <w:rFonts w:ascii="Tahoma" w:hAnsi="Tahoma" w:cs="Tahoma"/>
        </w:rPr>
        <w:t>.</w:t>
      </w:r>
    </w:p>
    <w:p w14:paraId="1C789997" w14:textId="7183CF24" w:rsidR="00626D7A" w:rsidRPr="00F53CE2" w:rsidRDefault="00626D7A" w:rsidP="00626D7A">
      <w:pPr>
        <w:jc w:val="both"/>
        <w:rPr>
          <w:rFonts w:ascii="Tahoma" w:hAnsi="Tahoma" w:cs="Tahoma"/>
          <w:b/>
          <w:bCs/>
        </w:rPr>
      </w:pPr>
      <w:r w:rsidRPr="00F53CE2">
        <w:rPr>
          <w:rFonts w:ascii="Tahoma" w:hAnsi="Tahoma" w:cs="Tahoma"/>
          <w:b/>
          <w:bCs/>
        </w:rPr>
        <w:t>CLÁUSULA SEGUNDA: MARCO LEGAL</w:t>
      </w:r>
    </w:p>
    <w:p w14:paraId="43EBE6EF" w14:textId="5DCEEBB7" w:rsidR="00626D7A" w:rsidRPr="00F53CE2" w:rsidRDefault="00626D7A" w:rsidP="00326686">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Ley N° 29852, Ley que crea el Sistema de Seguridad Energética en Hidrocarburos y el Fondo de Inclusión Social Energético y modificatorias.</w:t>
      </w:r>
    </w:p>
    <w:p w14:paraId="4C0735E4" w14:textId="2AA8C360" w:rsidR="00626D7A" w:rsidRPr="00F53CE2" w:rsidRDefault="00626D7A" w:rsidP="00326686">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Reglamento de la Ley N° 29852, aprobado por Decreto Supremo N° 021-2012-EM y modificatorias.</w:t>
      </w:r>
    </w:p>
    <w:p w14:paraId="04FE3E66" w14:textId="5549946D" w:rsidR="00626D7A" w:rsidRPr="00F53CE2" w:rsidRDefault="00626D7A" w:rsidP="00326686">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Texto Único Ordenado del Reglamento de Distribución de Gas Natural por Red de Ductos, aprobado por Decreto Supremo N° 040-2008-EM y modificatorias</w:t>
      </w:r>
      <w:r w:rsidR="002218BF" w:rsidRPr="00F53CE2">
        <w:rPr>
          <w:rFonts w:ascii="Tahoma" w:hAnsi="Tahoma" w:cs="Tahoma"/>
        </w:rPr>
        <w:t xml:space="preserve"> (en adelante, el TUO del Reglamento de Distribución).</w:t>
      </w:r>
    </w:p>
    <w:p w14:paraId="10CFB8D8" w14:textId="04FD45B4" w:rsidR="001A50EA" w:rsidRPr="00F53CE2" w:rsidRDefault="001A50EA" w:rsidP="001A50EA">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Política Energética Nacional del Perú 2010-2040, aprobada mediante Decreto Supremo Nº 064-2010-EM.</w:t>
      </w:r>
    </w:p>
    <w:p w14:paraId="0367C2D1" w14:textId="5C67657E" w:rsidR="00EE29B5" w:rsidRPr="00F53CE2" w:rsidRDefault="00EE29B5" w:rsidP="001A50EA">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lastRenderedPageBreak/>
        <w:t xml:space="preserve">Resolución Secretarial N° 028-2020-MINEM/SG, que aprueba el “Procedimiento para celebrar convenios para la prestación del Servicio Integral de Instalación Interna y otros Servicios en el marco de los Programas de Promoción de Suministros </w:t>
      </w:r>
      <w:r w:rsidR="00151AF6" w:rsidRPr="00F53CE2">
        <w:rPr>
          <w:rFonts w:ascii="Tahoma" w:hAnsi="Tahoma" w:cs="Tahoma"/>
        </w:rPr>
        <w:t>de Gas Natural a ejecutarse con Recursos del FISE” y/o la que la reemplace.</w:t>
      </w:r>
    </w:p>
    <w:p w14:paraId="7F06D6D5" w14:textId="68A27F92" w:rsidR="00626D7A" w:rsidRPr="00F53CE2" w:rsidRDefault="00626D7A" w:rsidP="00326686">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Resolución Ministerial N°</w:t>
      </w:r>
      <w:r w:rsidR="001A50EA" w:rsidRPr="00F53CE2">
        <w:rPr>
          <w:rFonts w:ascii="Tahoma" w:hAnsi="Tahoma" w:cs="Tahoma"/>
        </w:rPr>
        <w:t xml:space="preserve"> </w:t>
      </w:r>
      <w:r w:rsidRPr="00F53CE2">
        <w:rPr>
          <w:rFonts w:ascii="Tahoma" w:hAnsi="Tahoma" w:cs="Tahoma"/>
        </w:rPr>
        <w:t>231-2020-MINEM/DM, a través del cual delegan facultades del Administrador del FISE en diversos funcionarios del MINEM.</w:t>
      </w:r>
    </w:p>
    <w:p w14:paraId="5C5CD37B" w14:textId="5FDB6575" w:rsidR="000D7B7E" w:rsidRPr="00F53CE2" w:rsidRDefault="00626BD2" w:rsidP="00626D7A">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 xml:space="preserve">Resolución </w:t>
      </w:r>
      <w:r w:rsidR="00623DD0" w:rsidRPr="00F53CE2">
        <w:rPr>
          <w:rFonts w:ascii="Tahoma" w:hAnsi="Tahoma" w:cs="Tahoma"/>
        </w:rPr>
        <w:t>Directoral</w:t>
      </w:r>
      <w:r w:rsidRPr="00F53CE2">
        <w:rPr>
          <w:rFonts w:ascii="Tahoma" w:hAnsi="Tahoma" w:cs="Tahoma"/>
        </w:rPr>
        <w:t xml:space="preserve"> N° </w:t>
      </w:r>
      <w:r w:rsidR="00F836C1" w:rsidRPr="00F53CE2">
        <w:rPr>
          <w:rFonts w:ascii="Tahoma" w:hAnsi="Tahoma" w:cs="Tahoma"/>
        </w:rPr>
        <w:t>123</w:t>
      </w:r>
      <w:r w:rsidRPr="00F53CE2">
        <w:rPr>
          <w:rFonts w:ascii="Tahoma" w:hAnsi="Tahoma" w:cs="Tahoma"/>
        </w:rPr>
        <w:t>-2021-MINEM/</w:t>
      </w:r>
      <w:r w:rsidR="00623DD0" w:rsidRPr="00F53CE2">
        <w:rPr>
          <w:rFonts w:ascii="Tahoma" w:hAnsi="Tahoma" w:cs="Tahoma"/>
        </w:rPr>
        <w:t>DGH</w:t>
      </w:r>
      <w:r w:rsidRPr="00F53CE2">
        <w:rPr>
          <w:rFonts w:ascii="Tahoma" w:hAnsi="Tahoma" w:cs="Tahoma"/>
        </w:rPr>
        <w:t xml:space="preserve">, que aprueba el </w:t>
      </w:r>
      <w:r w:rsidR="00623DD0" w:rsidRPr="00F53CE2">
        <w:rPr>
          <w:rFonts w:ascii="Tahoma" w:hAnsi="Tahoma" w:cs="Tahoma"/>
        </w:rPr>
        <w:t>“Procedimiento de Priorización y Ejecución de las Inversiones en Bienes de Capital con recursos del FISE para el Suministro de Gas Natural de Usuarios Residenciales”</w:t>
      </w:r>
      <w:r w:rsidR="00AF54E2" w:rsidRPr="00F53CE2">
        <w:rPr>
          <w:rFonts w:ascii="Tahoma" w:hAnsi="Tahoma" w:cs="Tahoma"/>
        </w:rPr>
        <w:t>.</w:t>
      </w:r>
    </w:p>
    <w:p w14:paraId="5163FDB2" w14:textId="589902D3" w:rsidR="008A62BD" w:rsidRPr="00F53CE2" w:rsidRDefault="008A62BD" w:rsidP="000D7B7E">
      <w:pPr>
        <w:pStyle w:val="Prrafodelista"/>
        <w:numPr>
          <w:ilvl w:val="0"/>
          <w:numId w:val="1"/>
        </w:numPr>
        <w:spacing w:before="160"/>
        <w:ind w:hanging="578"/>
        <w:contextualSpacing w:val="0"/>
        <w:jc w:val="both"/>
        <w:rPr>
          <w:b/>
          <w:bCs/>
        </w:rPr>
      </w:pPr>
      <w:r w:rsidRPr="00F53CE2">
        <w:rPr>
          <w:rFonts w:ascii="Tahoma" w:hAnsi="Tahoma" w:cs="Tahoma"/>
        </w:rPr>
        <w:t>Resolución Viceministerial Nº 010-2021-MINEM-VMH, que aprueba el “Procedimiento de Desembolsos para los Proyectos de Inversiones en Bienes de Capital financiados con Recursos del FISE”</w:t>
      </w:r>
      <w:r w:rsidR="00AF54E2" w:rsidRPr="00F53CE2">
        <w:rPr>
          <w:rFonts w:ascii="Tahoma" w:hAnsi="Tahoma" w:cs="Tahoma"/>
        </w:rPr>
        <w:t>.</w:t>
      </w:r>
    </w:p>
    <w:p w14:paraId="1FC8B74E" w14:textId="74BBB27F" w:rsidR="0012146C" w:rsidRPr="00F53CE2" w:rsidRDefault="0012146C" w:rsidP="0012146C">
      <w:pPr>
        <w:pStyle w:val="Prrafodelista"/>
        <w:numPr>
          <w:ilvl w:val="0"/>
          <w:numId w:val="1"/>
        </w:numPr>
        <w:spacing w:before="160"/>
        <w:ind w:hanging="578"/>
        <w:contextualSpacing w:val="0"/>
        <w:jc w:val="both"/>
        <w:rPr>
          <w:rFonts w:ascii="Tahoma" w:hAnsi="Tahoma" w:cs="Tahoma"/>
        </w:rPr>
      </w:pPr>
      <w:bookmarkStart w:id="1" w:name="_Hlk128149361"/>
      <w:r w:rsidRPr="00F53CE2">
        <w:rPr>
          <w:rFonts w:ascii="Tahoma" w:hAnsi="Tahoma" w:cs="Tahoma"/>
        </w:rPr>
        <w:t xml:space="preserve">Decreto de Urgencia N° 002-2023, a través del cual se realiza la </w:t>
      </w:r>
      <w:proofErr w:type="gramStart"/>
      <w:r w:rsidRPr="00F53CE2">
        <w:rPr>
          <w:rFonts w:ascii="Tahoma" w:hAnsi="Tahoma" w:cs="Tahoma"/>
        </w:rPr>
        <w:t>transferencia financieras</w:t>
      </w:r>
      <w:proofErr w:type="gramEnd"/>
      <w:r w:rsidRPr="00F53CE2">
        <w:rPr>
          <w:rFonts w:ascii="Tahoma" w:hAnsi="Tahoma" w:cs="Tahoma"/>
        </w:rPr>
        <w:t xml:space="preserve"> a favor del FISE para impulsar el Programa de Promoción de Nuevos Suministros de Gas Natural</w:t>
      </w:r>
      <w:r w:rsidR="009F238B" w:rsidRPr="00F53CE2">
        <w:rPr>
          <w:rFonts w:ascii="Tahoma" w:hAnsi="Tahoma" w:cs="Tahoma"/>
        </w:rPr>
        <w:t>.</w:t>
      </w:r>
    </w:p>
    <w:bookmarkEnd w:id="1"/>
    <w:p w14:paraId="1A3DABBB" w14:textId="3C979F58" w:rsidR="0012146C" w:rsidRPr="00F53CE2" w:rsidRDefault="0012146C" w:rsidP="0012146C">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Plan de Acceso Universal a la Energía 2023-2027, aprobado mediante Resolución Ministerial Nº 053-2023-MEM/DM.</w:t>
      </w:r>
    </w:p>
    <w:p w14:paraId="4AF1E2D3" w14:textId="21C75FD9" w:rsidR="0012146C" w:rsidRPr="00F53CE2" w:rsidRDefault="0012146C" w:rsidP="0012146C">
      <w:pPr>
        <w:pStyle w:val="Prrafodelista"/>
        <w:numPr>
          <w:ilvl w:val="0"/>
          <w:numId w:val="1"/>
        </w:numPr>
        <w:spacing w:before="160"/>
        <w:ind w:hanging="578"/>
        <w:contextualSpacing w:val="0"/>
        <w:jc w:val="both"/>
        <w:rPr>
          <w:rFonts w:ascii="Tahoma" w:hAnsi="Tahoma" w:cs="Tahoma"/>
        </w:rPr>
      </w:pPr>
      <w:r w:rsidRPr="00F53CE2">
        <w:rPr>
          <w:rFonts w:ascii="Tahoma" w:hAnsi="Tahoma" w:cs="Tahoma"/>
        </w:rPr>
        <w:t xml:space="preserve">Resolución Ministerial N° </w:t>
      </w:r>
      <w:r w:rsidR="00B761C0" w:rsidRPr="00F53CE2">
        <w:rPr>
          <w:rFonts w:ascii="Tahoma" w:hAnsi="Tahoma" w:cs="Tahoma"/>
        </w:rPr>
        <w:t>072</w:t>
      </w:r>
      <w:r w:rsidRPr="00F53CE2">
        <w:rPr>
          <w:rFonts w:ascii="Tahoma" w:hAnsi="Tahoma" w:cs="Tahoma"/>
        </w:rPr>
        <w:t>-2023-MINEM/DM, que aprueba el Programa Anual de Promociones 2023, que contiene los programas destinados a ampliar el acceso universal al suministro de energía y la energización rural; y sus modificatorias.</w:t>
      </w:r>
    </w:p>
    <w:p w14:paraId="06C32B12" w14:textId="35F9F620" w:rsidR="00626D7A" w:rsidRPr="00F53CE2" w:rsidRDefault="00626D7A" w:rsidP="00626D7A">
      <w:pPr>
        <w:jc w:val="both"/>
        <w:rPr>
          <w:rFonts w:ascii="Tahoma" w:hAnsi="Tahoma" w:cs="Tahoma"/>
          <w:b/>
          <w:bCs/>
        </w:rPr>
      </w:pPr>
      <w:r w:rsidRPr="00F53CE2">
        <w:rPr>
          <w:rFonts w:ascii="Tahoma" w:hAnsi="Tahoma" w:cs="Tahoma"/>
          <w:b/>
          <w:bCs/>
        </w:rPr>
        <w:t>CLAUSULA TERCERA: TÉRMINOS DEL CONVENIO</w:t>
      </w:r>
    </w:p>
    <w:p w14:paraId="349FB24C" w14:textId="0C9EF7A7" w:rsidR="00626D7A" w:rsidRPr="00F53CE2" w:rsidRDefault="00626D7A" w:rsidP="00626D7A">
      <w:pPr>
        <w:jc w:val="both"/>
        <w:rPr>
          <w:rFonts w:ascii="Tahoma" w:hAnsi="Tahoma" w:cs="Tahoma"/>
        </w:rPr>
      </w:pPr>
      <w:r w:rsidRPr="00F53CE2">
        <w:rPr>
          <w:rFonts w:ascii="Tahoma" w:hAnsi="Tahoma" w:cs="Tahoma"/>
        </w:rPr>
        <w:t xml:space="preserve">En el Convenio, los términos que se inician con mayúscula, ya sea que se usen en singular o plural, tendrán los significados contemplados en la normativa de la Cláusula </w:t>
      </w:r>
      <w:r w:rsidR="00994FBE" w:rsidRPr="00F53CE2">
        <w:rPr>
          <w:rFonts w:ascii="Tahoma" w:hAnsi="Tahoma" w:cs="Tahoma"/>
        </w:rPr>
        <w:t>Segunda</w:t>
      </w:r>
      <w:r w:rsidRPr="00F53CE2">
        <w:rPr>
          <w:rFonts w:ascii="Tahoma" w:hAnsi="Tahoma" w:cs="Tahoma"/>
        </w:rPr>
        <w:t xml:space="preserve"> del presente Convenio. Los términos que se indican a continuación tendrán el siguiente significado:</w:t>
      </w:r>
    </w:p>
    <w:p w14:paraId="10C44417" w14:textId="72A54244" w:rsidR="00626D7A" w:rsidRPr="00F53CE2" w:rsidRDefault="00626D7A" w:rsidP="00B23EA5">
      <w:pPr>
        <w:pStyle w:val="Prrafodelista"/>
        <w:numPr>
          <w:ilvl w:val="0"/>
          <w:numId w:val="3"/>
        </w:numPr>
        <w:spacing w:before="160"/>
        <w:ind w:hanging="578"/>
        <w:contextualSpacing w:val="0"/>
        <w:jc w:val="both"/>
        <w:rPr>
          <w:rFonts w:ascii="Tahoma" w:hAnsi="Tahoma" w:cs="Tahoma"/>
        </w:rPr>
      </w:pPr>
      <w:r w:rsidRPr="00F53CE2">
        <w:rPr>
          <w:rFonts w:ascii="Tahoma" w:hAnsi="Tahoma" w:cs="Tahoma"/>
        </w:rPr>
        <w:t xml:space="preserve">Parte: Según sea el caso, </w:t>
      </w:r>
      <w:r w:rsidRPr="00F53CE2">
        <w:rPr>
          <w:rFonts w:ascii="Tahoma" w:hAnsi="Tahoma" w:cs="Tahoma"/>
          <w:b/>
          <w:bCs/>
        </w:rPr>
        <w:t>LA ENTIDAD</w:t>
      </w:r>
      <w:r w:rsidRPr="00F53CE2">
        <w:rPr>
          <w:rFonts w:ascii="Tahoma" w:hAnsi="Tahoma" w:cs="Tahoma"/>
        </w:rPr>
        <w:t xml:space="preserve"> o </w:t>
      </w:r>
      <w:r w:rsidRPr="00F53CE2">
        <w:rPr>
          <w:rFonts w:ascii="Tahoma" w:hAnsi="Tahoma" w:cs="Tahoma"/>
          <w:b/>
          <w:bCs/>
        </w:rPr>
        <w:t>EL CONCESIONARIO</w:t>
      </w:r>
      <w:r w:rsidRPr="00F53CE2">
        <w:rPr>
          <w:rFonts w:ascii="Tahoma" w:hAnsi="Tahoma" w:cs="Tahoma"/>
        </w:rPr>
        <w:t>.</w:t>
      </w:r>
    </w:p>
    <w:p w14:paraId="5474F302" w14:textId="38420274" w:rsidR="00626D7A" w:rsidRPr="00F53CE2" w:rsidRDefault="00626D7A" w:rsidP="00B23EA5">
      <w:pPr>
        <w:pStyle w:val="Prrafodelista"/>
        <w:numPr>
          <w:ilvl w:val="0"/>
          <w:numId w:val="3"/>
        </w:numPr>
        <w:spacing w:before="160"/>
        <w:ind w:hanging="578"/>
        <w:contextualSpacing w:val="0"/>
        <w:jc w:val="both"/>
        <w:rPr>
          <w:rFonts w:ascii="Tahoma" w:hAnsi="Tahoma" w:cs="Tahoma"/>
        </w:rPr>
      </w:pPr>
      <w:r w:rsidRPr="00F53CE2">
        <w:rPr>
          <w:rFonts w:ascii="Tahoma" w:hAnsi="Tahoma" w:cs="Tahoma"/>
        </w:rPr>
        <w:t xml:space="preserve">Partes: Son, conjuntamente, </w:t>
      </w:r>
      <w:r w:rsidRPr="00F53CE2">
        <w:rPr>
          <w:rFonts w:ascii="Tahoma" w:hAnsi="Tahoma" w:cs="Tahoma"/>
          <w:b/>
          <w:bCs/>
        </w:rPr>
        <w:t>LA ENTIDAD</w:t>
      </w:r>
      <w:r w:rsidRPr="00F53CE2">
        <w:rPr>
          <w:rFonts w:ascii="Tahoma" w:hAnsi="Tahoma" w:cs="Tahoma"/>
        </w:rPr>
        <w:t xml:space="preserve"> y </w:t>
      </w:r>
      <w:r w:rsidRPr="00F53CE2">
        <w:rPr>
          <w:rFonts w:ascii="Tahoma" w:hAnsi="Tahoma" w:cs="Tahoma"/>
          <w:b/>
          <w:bCs/>
        </w:rPr>
        <w:t>EL CONCESIONARIO</w:t>
      </w:r>
      <w:r w:rsidRPr="00F53CE2">
        <w:rPr>
          <w:rFonts w:ascii="Tahoma" w:hAnsi="Tahoma" w:cs="Tahoma"/>
        </w:rPr>
        <w:t>.</w:t>
      </w:r>
    </w:p>
    <w:p w14:paraId="55BBD160" w14:textId="77777777" w:rsidR="00626D7A" w:rsidRPr="00F53CE2" w:rsidRDefault="00626D7A" w:rsidP="00626D7A">
      <w:pPr>
        <w:jc w:val="both"/>
        <w:rPr>
          <w:rFonts w:ascii="Tahoma" w:hAnsi="Tahoma" w:cs="Tahoma"/>
        </w:rPr>
      </w:pPr>
      <w:r w:rsidRPr="00F53CE2">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F53CE2" w:rsidRDefault="00626D7A" w:rsidP="00626D7A">
      <w:pPr>
        <w:jc w:val="both"/>
        <w:rPr>
          <w:rFonts w:ascii="Tahoma" w:hAnsi="Tahoma" w:cs="Tahoma"/>
          <w:b/>
          <w:bCs/>
        </w:rPr>
      </w:pPr>
      <w:r w:rsidRPr="00F53CE2">
        <w:rPr>
          <w:rFonts w:ascii="Tahoma" w:hAnsi="Tahoma" w:cs="Tahoma"/>
          <w:b/>
          <w:bCs/>
        </w:rPr>
        <w:t>CLÁUSULA CUARTA: OBJETO DEL CONVENIO</w:t>
      </w:r>
    </w:p>
    <w:p w14:paraId="4F1E91F1" w14:textId="29F89955" w:rsidR="00626D7A" w:rsidRPr="00F53CE2" w:rsidRDefault="00626D7A" w:rsidP="00116440">
      <w:pPr>
        <w:jc w:val="both"/>
        <w:rPr>
          <w:rFonts w:ascii="Tahoma" w:hAnsi="Tahoma" w:cs="Tahoma"/>
        </w:rPr>
      </w:pPr>
      <w:r w:rsidRPr="00F53CE2">
        <w:rPr>
          <w:rFonts w:ascii="Tahoma" w:hAnsi="Tahoma" w:cs="Tahoma"/>
        </w:rPr>
        <w:t>El objeto del presente Convenio es establecer los términos, obligaciones y responsabilidades de las Partes para</w:t>
      </w:r>
      <w:r w:rsidR="00B23EA5" w:rsidRPr="00F53CE2">
        <w:rPr>
          <w:rFonts w:ascii="Tahoma" w:hAnsi="Tahoma" w:cs="Tahoma"/>
        </w:rPr>
        <w:t xml:space="preserve"> </w:t>
      </w:r>
      <w:r w:rsidR="00BC00BA" w:rsidRPr="00F53CE2">
        <w:rPr>
          <w:rFonts w:ascii="Tahoma" w:hAnsi="Tahoma" w:cs="Tahoma"/>
        </w:rPr>
        <w:t xml:space="preserve">la ejecución y operatividad de los Proyectos Priorizados sobre Inversiones en Bienes de Capital </w:t>
      </w:r>
      <w:r w:rsidR="0009061C" w:rsidRPr="00F53CE2">
        <w:rPr>
          <w:rFonts w:ascii="Tahoma" w:hAnsi="Tahoma" w:cs="Tahoma"/>
        </w:rPr>
        <w:t>incorporados</w:t>
      </w:r>
      <w:r w:rsidR="00B761C0" w:rsidRPr="00F53CE2">
        <w:rPr>
          <w:rFonts w:ascii="Tahoma" w:hAnsi="Tahoma" w:cs="Tahoma"/>
        </w:rPr>
        <w:t>, en el marco del Decreto de Urgencia N° 002-2023,</w:t>
      </w:r>
      <w:r w:rsidR="00BC00BA" w:rsidRPr="00F53CE2">
        <w:rPr>
          <w:rFonts w:ascii="Tahoma" w:hAnsi="Tahoma" w:cs="Tahoma"/>
        </w:rPr>
        <w:t xml:space="preserve"> en el Programa Anual de Promociones </w:t>
      </w:r>
      <w:r w:rsidR="0009061C" w:rsidRPr="00F53CE2">
        <w:rPr>
          <w:rFonts w:ascii="Tahoma" w:hAnsi="Tahoma" w:cs="Tahoma"/>
        </w:rPr>
        <w:t>2023 aprobado mediante Resolución Ministerial N° 072-2023-MINEM/DM por</w:t>
      </w:r>
      <w:r w:rsidR="00BC00BA" w:rsidRPr="00F53CE2">
        <w:rPr>
          <w:rFonts w:ascii="Tahoma" w:hAnsi="Tahoma" w:cs="Tahoma"/>
        </w:rPr>
        <w:t xml:space="preserve"> el Ministerio de Energía y Minas, </w:t>
      </w:r>
      <w:r w:rsidR="004930F3" w:rsidRPr="00F53CE2">
        <w:rPr>
          <w:rFonts w:ascii="Tahoma" w:hAnsi="Tahoma" w:cs="Tahoma"/>
        </w:rPr>
        <w:t>en áreas</w:t>
      </w:r>
      <w:r w:rsidR="00B23EA5" w:rsidRPr="00F53CE2">
        <w:rPr>
          <w:rFonts w:ascii="Tahoma" w:hAnsi="Tahoma" w:cs="Tahoma"/>
        </w:rPr>
        <w:t xml:space="preserve"> no incluidas en los compromisos asumidos en los Contratos de Concesión y/o en los Planes Quinquenales o Anuales</w:t>
      </w:r>
      <w:r w:rsidRPr="00F53CE2">
        <w:rPr>
          <w:rFonts w:ascii="Tahoma" w:hAnsi="Tahoma" w:cs="Tahoma"/>
        </w:rPr>
        <w:t>.</w:t>
      </w:r>
    </w:p>
    <w:p w14:paraId="05E6896C" w14:textId="77777777" w:rsidR="00626D7A" w:rsidRPr="00F53CE2" w:rsidRDefault="00626D7A" w:rsidP="00626D7A">
      <w:pPr>
        <w:jc w:val="both"/>
        <w:rPr>
          <w:rFonts w:ascii="Tahoma" w:hAnsi="Tahoma" w:cs="Tahoma"/>
          <w:b/>
          <w:bCs/>
        </w:rPr>
      </w:pPr>
      <w:r w:rsidRPr="00F53CE2">
        <w:rPr>
          <w:rFonts w:ascii="Tahoma" w:hAnsi="Tahoma" w:cs="Tahoma"/>
          <w:b/>
          <w:bCs/>
        </w:rPr>
        <w:lastRenderedPageBreak/>
        <w:t>CLÁUSULA QUINTA: OBLIGACIONES DE LAS PARTES</w:t>
      </w:r>
    </w:p>
    <w:p w14:paraId="45835482" w14:textId="20F5F953" w:rsidR="00626BD2" w:rsidRPr="00F53CE2" w:rsidRDefault="00D81A21" w:rsidP="008F1A74">
      <w:pPr>
        <w:pStyle w:val="Prrafodelista"/>
        <w:numPr>
          <w:ilvl w:val="0"/>
          <w:numId w:val="4"/>
        </w:numPr>
        <w:ind w:left="709" w:hanging="709"/>
        <w:jc w:val="both"/>
        <w:rPr>
          <w:rFonts w:ascii="Tahoma" w:hAnsi="Tahoma" w:cs="Tahoma"/>
        </w:rPr>
      </w:pPr>
      <w:r w:rsidRPr="00F53CE2">
        <w:rPr>
          <w:rFonts w:ascii="Tahoma" w:hAnsi="Tahoma" w:cs="Tahoma"/>
          <w:b/>
          <w:bCs/>
        </w:rPr>
        <w:t xml:space="preserve">EL CONCESIONARIO, </w:t>
      </w:r>
      <w:r w:rsidR="00572CDD" w:rsidRPr="00F53CE2">
        <w:rPr>
          <w:rFonts w:ascii="Tahoma" w:hAnsi="Tahoma" w:cs="Tahoma"/>
        </w:rPr>
        <w:t xml:space="preserve">debe </w:t>
      </w:r>
      <w:r w:rsidR="0038171F" w:rsidRPr="00F53CE2">
        <w:rPr>
          <w:rFonts w:ascii="Tahoma" w:hAnsi="Tahoma" w:cs="Tahoma"/>
        </w:rPr>
        <w:t xml:space="preserve">ejecutar los Proyectos </w:t>
      </w:r>
      <w:r w:rsidR="002E439F" w:rsidRPr="00F53CE2">
        <w:rPr>
          <w:rFonts w:ascii="Tahoma" w:hAnsi="Tahoma" w:cs="Tahoma"/>
        </w:rPr>
        <w:t>Priorizados que</w:t>
      </w:r>
      <w:r w:rsidR="0038171F" w:rsidRPr="00F53CE2">
        <w:rPr>
          <w:rFonts w:ascii="Tahoma" w:hAnsi="Tahoma" w:cs="Tahoma"/>
        </w:rPr>
        <w:t xml:space="preserve"> se incorporen</w:t>
      </w:r>
      <w:r w:rsidR="00C95BBF" w:rsidRPr="00F53CE2">
        <w:rPr>
          <w:rFonts w:ascii="Tahoma" w:hAnsi="Tahoma" w:cs="Tahoma"/>
        </w:rPr>
        <w:t>, en el marco del Decreto de Urgencia N° 002-2023,</w:t>
      </w:r>
      <w:r w:rsidR="0038171F" w:rsidRPr="00F53CE2">
        <w:rPr>
          <w:rFonts w:ascii="Tahoma" w:hAnsi="Tahoma" w:cs="Tahoma"/>
        </w:rPr>
        <w:t xml:space="preserve"> en el Programa Anual de Promociones que apruebe el Ministerio de Energía,</w:t>
      </w:r>
      <w:r w:rsidR="00F836C1" w:rsidRPr="00F53CE2">
        <w:rPr>
          <w:rFonts w:ascii="Tahoma" w:hAnsi="Tahoma" w:cs="Tahoma"/>
        </w:rPr>
        <w:t xml:space="preserve"> </w:t>
      </w:r>
      <w:r w:rsidR="00487BE0" w:rsidRPr="00F53CE2">
        <w:rPr>
          <w:rFonts w:ascii="Tahoma" w:hAnsi="Tahoma" w:cs="Tahoma"/>
        </w:rPr>
        <w:t xml:space="preserve">para tal efecto, </w:t>
      </w:r>
      <w:r w:rsidR="00FD0AD5" w:rsidRPr="00F53CE2">
        <w:rPr>
          <w:rFonts w:ascii="Tahoma" w:hAnsi="Tahoma" w:cs="Tahoma"/>
        </w:rPr>
        <w:t>las Partes</w:t>
      </w:r>
      <w:r w:rsidR="00865869" w:rsidRPr="00F53CE2">
        <w:rPr>
          <w:rFonts w:ascii="Tahoma" w:hAnsi="Tahoma" w:cs="Tahoma"/>
        </w:rPr>
        <w:t xml:space="preserve"> deben </w:t>
      </w:r>
      <w:r w:rsidR="00487BE0" w:rsidRPr="00F53CE2">
        <w:rPr>
          <w:rFonts w:ascii="Tahoma" w:hAnsi="Tahoma" w:cs="Tahoma"/>
        </w:rPr>
        <w:t>suscrib</w:t>
      </w:r>
      <w:r w:rsidR="00865869" w:rsidRPr="00F53CE2">
        <w:rPr>
          <w:rFonts w:ascii="Tahoma" w:hAnsi="Tahoma" w:cs="Tahoma"/>
        </w:rPr>
        <w:t xml:space="preserve">ir </w:t>
      </w:r>
      <w:r w:rsidR="00487BE0" w:rsidRPr="00F53CE2">
        <w:rPr>
          <w:rFonts w:ascii="Tahoma" w:hAnsi="Tahoma" w:cs="Tahoma"/>
        </w:rPr>
        <w:t xml:space="preserve">el </w:t>
      </w:r>
      <w:r w:rsidR="002E439F" w:rsidRPr="00F53CE2">
        <w:rPr>
          <w:rFonts w:ascii="Tahoma" w:hAnsi="Tahoma" w:cs="Tahoma"/>
        </w:rPr>
        <w:t xml:space="preserve">Acta </w:t>
      </w:r>
      <w:r w:rsidR="00A61EBF" w:rsidRPr="00F53CE2">
        <w:rPr>
          <w:rFonts w:ascii="Tahoma" w:hAnsi="Tahoma" w:cs="Tahoma"/>
        </w:rPr>
        <w:t xml:space="preserve">o </w:t>
      </w:r>
      <w:r w:rsidR="00244C24" w:rsidRPr="00F53CE2">
        <w:rPr>
          <w:rFonts w:ascii="Tahoma" w:hAnsi="Tahoma" w:cs="Tahoma"/>
        </w:rPr>
        <w:t xml:space="preserve">Actas </w:t>
      </w:r>
      <w:r w:rsidR="00487BE0" w:rsidRPr="00F53CE2">
        <w:rPr>
          <w:rFonts w:ascii="Tahoma" w:hAnsi="Tahoma" w:cs="Tahoma"/>
        </w:rPr>
        <w:t>que forme parte del mencionado Proyecto Priorizado</w:t>
      </w:r>
      <w:r w:rsidR="00DE4552" w:rsidRPr="00F53CE2">
        <w:rPr>
          <w:rFonts w:ascii="Tahoma" w:hAnsi="Tahoma" w:cs="Tahoma"/>
        </w:rPr>
        <w:t xml:space="preserve">. Dicha ejecución se realizará </w:t>
      </w:r>
      <w:r w:rsidR="004A069A" w:rsidRPr="00F53CE2">
        <w:rPr>
          <w:rFonts w:ascii="Tahoma" w:hAnsi="Tahoma" w:cs="Tahoma"/>
        </w:rPr>
        <w:t>cumpliendo con</w:t>
      </w:r>
      <w:r w:rsidR="0038171F" w:rsidRPr="00F53CE2">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F53CE2">
        <w:rPr>
          <w:rFonts w:ascii="Tahoma" w:hAnsi="Tahoma" w:cs="Tahoma"/>
        </w:rPr>
        <w:t>123</w:t>
      </w:r>
      <w:r w:rsidR="0038171F" w:rsidRPr="00F53CE2">
        <w:rPr>
          <w:rFonts w:ascii="Tahoma" w:hAnsi="Tahoma" w:cs="Tahoma"/>
        </w:rPr>
        <w:t>-2021-MINEM/DGH y sus modificatorias</w:t>
      </w:r>
      <w:r w:rsidR="00AF54E2" w:rsidRPr="00F53CE2">
        <w:rPr>
          <w:rFonts w:ascii="Tahoma" w:hAnsi="Tahoma" w:cs="Tahoma"/>
        </w:rPr>
        <w:t xml:space="preserve"> (en adelante, Procedimiento de Priorización); </w:t>
      </w:r>
      <w:r w:rsidR="0038171F" w:rsidRPr="00F53CE2">
        <w:rPr>
          <w:rFonts w:ascii="Tahoma" w:hAnsi="Tahoma" w:cs="Tahoma"/>
        </w:rPr>
        <w:t xml:space="preserve">así como, con los lineamientos operativos que </w:t>
      </w:r>
      <w:r w:rsidR="0038171F" w:rsidRPr="00F53CE2">
        <w:rPr>
          <w:rFonts w:ascii="Tahoma" w:hAnsi="Tahoma" w:cs="Tahoma"/>
          <w:b/>
          <w:bCs/>
        </w:rPr>
        <w:t>LA ENTIDAD</w:t>
      </w:r>
      <w:r w:rsidR="0038171F" w:rsidRPr="00F53CE2">
        <w:rPr>
          <w:rFonts w:ascii="Tahoma" w:hAnsi="Tahoma" w:cs="Tahoma"/>
        </w:rPr>
        <w:t xml:space="preserve"> publique en el Portal Web del FISE.</w:t>
      </w:r>
      <w:r w:rsidR="00B761C0" w:rsidRPr="00F53CE2">
        <w:rPr>
          <w:rFonts w:ascii="Tahoma" w:hAnsi="Tahoma" w:cs="Tahoma"/>
        </w:rPr>
        <w:t xml:space="preserve"> </w:t>
      </w:r>
    </w:p>
    <w:p w14:paraId="5F8E2595" w14:textId="77777777" w:rsidR="00626BD2" w:rsidRPr="00F53CE2" w:rsidRDefault="00626BD2" w:rsidP="00626BD2">
      <w:pPr>
        <w:pStyle w:val="Prrafodelista"/>
        <w:ind w:left="709"/>
        <w:jc w:val="both"/>
        <w:rPr>
          <w:rFonts w:ascii="Tahoma" w:hAnsi="Tahoma" w:cs="Tahoma"/>
        </w:rPr>
      </w:pPr>
    </w:p>
    <w:p w14:paraId="5204907E" w14:textId="3E9678D4" w:rsidR="001545FD" w:rsidRPr="00F53CE2" w:rsidRDefault="0038171F" w:rsidP="0038171F">
      <w:pPr>
        <w:pStyle w:val="Prrafodelista"/>
        <w:numPr>
          <w:ilvl w:val="0"/>
          <w:numId w:val="4"/>
        </w:numPr>
        <w:ind w:left="709" w:hanging="709"/>
        <w:jc w:val="both"/>
        <w:rPr>
          <w:rFonts w:ascii="Tahoma" w:hAnsi="Tahoma" w:cs="Tahoma"/>
        </w:rPr>
      </w:pPr>
      <w:r w:rsidRPr="00F53CE2">
        <w:rPr>
          <w:rFonts w:ascii="Tahoma" w:hAnsi="Tahoma" w:cs="Tahoma"/>
          <w:b/>
          <w:bCs/>
        </w:rPr>
        <w:t>LA ENTIDAD</w:t>
      </w:r>
      <w:r w:rsidRPr="00F53CE2">
        <w:rPr>
          <w:rFonts w:ascii="Tahoma" w:hAnsi="Tahoma" w:cs="Tahoma"/>
        </w:rPr>
        <w:t xml:space="preserve"> y </w:t>
      </w:r>
      <w:r w:rsidRPr="00F53CE2">
        <w:rPr>
          <w:rFonts w:ascii="Tahoma" w:hAnsi="Tahoma" w:cs="Tahoma"/>
          <w:b/>
          <w:bCs/>
        </w:rPr>
        <w:t>EL CONCESIONARIO</w:t>
      </w:r>
      <w:r w:rsidRPr="00F53CE2">
        <w:rPr>
          <w:rFonts w:ascii="Tahoma" w:hAnsi="Tahoma" w:cs="Tahoma"/>
        </w:rPr>
        <w:t xml:space="preserve">, deben suscribir el Acta </w:t>
      </w:r>
      <w:r w:rsidR="00A61EBF" w:rsidRPr="00F53CE2">
        <w:rPr>
          <w:rFonts w:ascii="Tahoma" w:hAnsi="Tahoma" w:cs="Tahoma"/>
        </w:rPr>
        <w:t>o Actas que forme parte del mencionado Proyecto Priorizado</w:t>
      </w:r>
      <w:r w:rsidR="00244C24" w:rsidRPr="00F53CE2">
        <w:rPr>
          <w:rFonts w:ascii="Tahoma" w:hAnsi="Tahoma" w:cs="Tahoma"/>
        </w:rPr>
        <w:t xml:space="preserve"> </w:t>
      </w:r>
      <w:r w:rsidR="00C222A4" w:rsidRPr="00F53CE2">
        <w:rPr>
          <w:rFonts w:ascii="Tahoma" w:hAnsi="Tahoma" w:cs="Tahoma"/>
        </w:rPr>
        <w:t>considerando</w:t>
      </w:r>
      <w:r w:rsidR="00B761C0" w:rsidRPr="00F53CE2">
        <w:rPr>
          <w:rFonts w:ascii="Tahoma" w:hAnsi="Tahoma" w:cs="Tahoma"/>
        </w:rPr>
        <w:t xml:space="preserve"> las zonas geográficas</w:t>
      </w:r>
      <w:r w:rsidR="00427F95" w:rsidRPr="00F53CE2">
        <w:rPr>
          <w:rFonts w:ascii="Tahoma" w:hAnsi="Tahoma" w:cs="Tahoma"/>
        </w:rPr>
        <w:t>, plazo</w:t>
      </w:r>
      <w:r w:rsidR="00B761C0" w:rsidRPr="00F53CE2">
        <w:rPr>
          <w:rFonts w:ascii="Tahoma" w:hAnsi="Tahoma" w:cs="Tahoma"/>
        </w:rPr>
        <w:t xml:space="preserve"> y el presupuesto aprobado en el Programa Anual de Promocione</w:t>
      </w:r>
      <w:r w:rsidR="00427F95" w:rsidRPr="00F53CE2">
        <w:rPr>
          <w:rFonts w:ascii="Tahoma" w:hAnsi="Tahoma" w:cs="Tahoma"/>
        </w:rPr>
        <w:t>s</w:t>
      </w:r>
      <w:r w:rsidRPr="00F53CE2">
        <w:rPr>
          <w:rFonts w:ascii="Tahoma" w:hAnsi="Tahoma" w:cs="Tahoma"/>
        </w:rPr>
        <w:t>.</w:t>
      </w:r>
      <w:r w:rsidR="00626BD2" w:rsidRPr="00F53CE2">
        <w:rPr>
          <w:rFonts w:ascii="Tahoma" w:hAnsi="Tahoma" w:cs="Tahoma"/>
        </w:rPr>
        <w:t xml:space="preserve"> </w:t>
      </w:r>
      <w:r w:rsidR="00870176" w:rsidRPr="00F53CE2">
        <w:rPr>
          <w:rFonts w:ascii="Tahoma" w:hAnsi="Tahoma" w:cs="Tahoma"/>
        </w:rPr>
        <w:t>Todas las Acta</w:t>
      </w:r>
      <w:r w:rsidR="004A069A" w:rsidRPr="00F53CE2">
        <w:rPr>
          <w:rFonts w:ascii="Tahoma" w:hAnsi="Tahoma" w:cs="Tahoma"/>
        </w:rPr>
        <w:t xml:space="preserve">s </w:t>
      </w:r>
      <w:r w:rsidR="00870176" w:rsidRPr="00F53CE2">
        <w:rPr>
          <w:rFonts w:ascii="Tahoma" w:hAnsi="Tahoma" w:cs="Tahoma"/>
        </w:rPr>
        <w:t>del Proyecto que se suscriban por ambas Partes forman parte del presente Convenio.</w:t>
      </w:r>
    </w:p>
    <w:p w14:paraId="053A2495" w14:textId="77777777" w:rsidR="00487BE0" w:rsidRPr="00F53CE2" w:rsidRDefault="00487BE0" w:rsidP="00487BE0">
      <w:pPr>
        <w:pStyle w:val="Prrafodelista"/>
        <w:rPr>
          <w:rFonts w:ascii="Tahoma" w:hAnsi="Tahoma" w:cs="Tahoma"/>
        </w:rPr>
      </w:pPr>
    </w:p>
    <w:p w14:paraId="4285D5AF" w14:textId="489DBECA" w:rsidR="005F40D8" w:rsidRPr="00F53CE2" w:rsidRDefault="005F40D8" w:rsidP="005F40D8">
      <w:pPr>
        <w:pStyle w:val="Prrafodelista"/>
        <w:numPr>
          <w:ilvl w:val="0"/>
          <w:numId w:val="4"/>
        </w:numPr>
        <w:ind w:hanging="720"/>
        <w:jc w:val="both"/>
        <w:rPr>
          <w:rFonts w:ascii="Tahoma" w:hAnsi="Tahoma" w:cs="Tahoma"/>
          <w:strike/>
        </w:rPr>
      </w:pPr>
      <w:r w:rsidRPr="00F53CE2">
        <w:rPr>
          <w:rFonts w:ascii="Tahoma" w:hAnsi="Tahoma" w:cs="Tahoma"/>
          <w:b/>
          <w:bCs/>
        </w:rPr>
        <w:t>EL CONCESIONARIO</w:t>
      </w:r>
      <w:r w:rsidRPr="00F53CE2">
        <w:rPr>
          <w:rFonts w:ascii="Tahoma" w:hAnsi="Tahoma" w:cs="Tahoma"/>
        </w:rPr>
        <w:t xml:space="preserve">, deberá </w:t>
      </w:r>
      <w:r w:rsidR="00870176" w:rsidRPr="00F53CE2">
        <w:rPr>
          <w:rFonts w:ascii="Tahoma" w:hAnsi="Tahoma" w:cs="Tahoma"/>
        </w:rPr>
        <w:t>informar a la</w:t>
      </w:r>
      <w:r w:rsidR="009D28E5" w:rsidRPr="00F53CE2">
        <w:rPr>
          <w:rFonts w:ascii="Tahoma" w:hAnsi="Tahoma" w:cs="Tahoma"/>
        </w:rPr>
        <w:t>s autoridades locales y la</w:t>
      </w:r>
      <w:r w:rsidR="00870176" w:rsidRPr="00F53CE2">
        <w:rPr>
          <w:rFonts w:ascii="Tahoma" w:hAnsi="Tahoma" w:cs="Tahoma"/>
        </w:rPr>
        <w:t xml:space="preserve"> ciudadanía del área donde se ejecutará el Proyecto Priorizado</w:t>
      </w:r>
      <w:r w:rsidR="0012146C" w:rsidRPr="00F53CE2">
        <w:rPr>
          <w:rFonts w:ascii="Tahoma" w:hAnsi="Tahoma" w:cs="Tahoma"/>
        </w:rPr>
        <w:t>,</w:t>
      </w:r>
      <w:r w:rsidR="00870176" w:rsidRPr="00F53CE2">
        <w:rPr>
          <w:rFonts w:ascii="Tahoma" w:hAnsi="Tahoma" w:cs="Tahoma"/>
        </w:rPr>
        <w:t xml:space="preserve"> </w:t>
      </w:r>
      <w:r w:rsidRPr="00F53CE2">
        <w:rPr>
          <w:rFonts w:ascii="Tahoma" w:hAnsi="Tahoma" w:cs="Tahoma"/>
        </w:rPr>
        <w:t xml:space="preserve">que </w:t>
      </w:r>
      <w:r w:rsidR="00870176" w:rsidRPr="00F53CE2">
        <w:rPr>
          <w:rFonts w:ascii="Tahoma" w:hAnsi="Tahoma" w:cs="Tahoma"/>
        </w:rPr>
        <w:t xml:space="preserve">la construcción de redes de distribución de gas natural se ejecuta con recursos del FISE. En caso, </w:t>
      </w:r>
      <w:r w:rsidR="00870176" w:rsidRPr="00F53CE2">
        <w:rPr>
          <w:rFonts w:ascii="Tahoma" w:hAnsi="Tahoma" w:cs="Tahoma"/>
          <w:b/>
          <w:bCs/>
        </w:rPr>
        <w:t>EL CONCESIONARIO</w:t>
      </w:r>
      <w:r w:rsidR="00870176" w:rsidRPr="00F53CE2">
        <w:rPr>
          <w:rFonts w:ascii="Tahoma" w:hAnsi="Tahoma" w:cs="Tahoma"/>
        </w:rPr>
        <w:t xml:space="preserve"> desee realizar difusión </w:t>
      </w:r>
      <w:r w:rsidR="00093575" w:rsidRPr="00F53CE2">
        <w:rPr>
          <w:rFonts w:ascii="Tahoma" w:hAnsi="Tahoma" w:cs="Tahoma"/>
        </w:rPr>
        <w:t xml:space="preserve">adicional </w:t>
      </w:r>
      <w:r w:rsidR="00870176" w:rsidRPr="00F53CE2">
        <w:rPr>
          <w:rFonts w:ascii="Tahoma" w:hAnsi="Tahoma" w:cs="Tahoma"/>
        </w:rPr>
        <w:t xml:space="preserve">del Proyecto Priorizado debe contar con la autorización de </w:t>
      </w:r>
      <w:r w:rsidR="00870176" w:rsidRPr="00F53CE2">
        <w:rPr>
          <w:rFonts w:ascii="Tahoma" w:hAnsi="Tahoma" w:cs="Tahoma"/>
          <w:b/>
          <w:bCs/>
        </w:rPr>
        <w:t>LA ENTIDAD</w:t>
      </w:r>
      <w:r w:rsidR="00870176" w:rsidRPr="00F53CE2">
        <w:rPr>
          <w:rFonts w:ascii="Tahoma" w:hAnsi="Tahoma" w:cs="Tahoma"/>
        </w:rPr>
        <w:t>, quien podrá establecer protocolos y/o pautas para el desarrollo de la difusión.</w:t>
      </w:r>
    </w:p>
    <w:p w14:paraId="4C0ED212" w14:textId="77777777" w:rsidR="003D633F" w:rsidRPr="00F53CE2" w:rsidRDefault="003D633F" w:rsidP="003D633F">
      <w:pPr>
        <w:pStyle w:val="Prrafodelista"/>
        <w:spacing w:after="0" w:line="240" w:lineRule="auto"/>
        <w:rPr>
          <w:rFonts w:ascii="Tahoma" w:hAnsi="Tahoma" w:cs="Tahoma"/>
          <w:strike/>
        </w:rPr>
      </w:pPr>
    </w:p>
    <w:p w14:paraId="182DD912" w14:textId="77777777" w:rsidR="005F558B" w:rsidRPr="00F53CE2" w:rsidRDefault="004260A9" w:rsidP="005F558B">
      <w:pPr>
        <w:pStyle w:val="Prrafodelista"/>
        <w:numPr>
          <w:ilvl w:val="0"/>
          <w:numId w:val="4"/>
        </w:numPr>
        <w:spacing w:after="0" w:line="240" w:lineRule="auto"/>
        <w:ind w:left="709" w:hanging="720"/>
        <w:jc w:val="both"/>
        <w:rPr>
          <w:rFonts w:ascii="Tahoma" w:hAnsi="Tahoma" w:cs="Tahoma"/>
          <w:color w:val="000000" w:themeColor="text1"/>
        </w:rPr>
      </w:pPr>
      <w:r w:rsidRPr="00F53CE2">
        <w:rPr>
          <w:rFonts w:ascii="Tahoma" w:hAnsi="Tahoma" w:cs="Tahoma"/>
          <w:b/>
          <w:bCs/>
        </w:rPr>
        <w:t>EL CONCESIONARIO</w:t>
      </w:r>
      <w:r w:rsidRPr="00F53CE2">
        <w:rPr>
          <w:rFonts w:ascii="Tahoma" w:hAnsi="Tahoma" w:cs="Tahoma"/>
        </w:rPr>
        <w:t xml:space="preserve"> realiza el diseño, construcción, operación y mantenimiento de </w:t>
      </w:r>
      <w:r w:rsidR="00870176" w:rsidRPr="00F53CE2">
        <w:rPr>
          <w:rFonts w:ascii="Tahoma" w:hAnsi="Tahoma" w:cs="Tahoma"/>
        </w:rPr>
        <w:t>los Proyectos Priorizados</w:t>
      </w:r>
      <w:r w:rsidRPr="00F53CE2">
        <w:rPr>
          <w:rFonts w:ascii="Tahoma" w:hAnsi="Tahoma" w:cs="Tahoma"/>
        </w:rPr>
        <w:t xml:space="preserve"> de acuerdo con las normas aplicables.</w:t>
      </w:r>
      <w:r w:rsidR="003D633F" w:rsidRPr="00F53CE2">
        <w:rPr>
          <w:rFonts w:ascii="Tahoma" w:hAnsi="Tahoma" w:cs="Tahoma"/>
        </w:rPr>
        <w:t xml:space="preserve"> </w:t>
      </w:r>
    </w:p>
    <w:p w14:paraId="31ED388B" w14:textId="77777777" w:rsidR="005F558B" w:rsidRPr="00F53CE2" w:rsidRDefault="005F558B" w:rsidP="005F558B">
      <w:pPr>
        <w:pStyle w:val="Prrafodelista"/>
        <w:rPr>
          <w:rFonts w:ascii="Tahoma" w:hAnsi="Tahoma" w:cs="Tahoma"/>
          <w:color w:val="000000" w:themeColor="text1"/>
        </w:rPr>
      </w:pPr>
    </w:p>
    <w:p w14:paraId="02DE8127" w14:textId="77777777" w:rsidR="00E26482" w:rsidRPr="00F53CE2" w:rsidRDefault="00E26482" w:rsidP="00E26482">
      <w:pPr>
        <w:pStyle w:val="Prrafodelista"/>
        <w:numPr>
          <w:ilvl w:val="0"/>
          <w:numId w:val="4"/>
        </w:numPr>
        <w:spacing w:after="0" w:line="240" w:lineRule="auto"/>
        <w:ind w:left="709" w:hanging="720"/>
        <w:jc w:val="both"/>
        <w:rPr>
          <w:rFonts w:ascii="Tahoma" w:hAnsi="Tahoma" w:cs="Tahoma"/>
          <w:color w:val="000000" w:themeColor="text1"/>
        </w:rPr>
      </w:pPr>
      <w:r w:rsidRPr="00F53CE2">
        <w:rPr>
          <w:rFonts w:ascii="Tahoma" w:hAnsi="Tahoma" w:cs="Tahoma"/>
          <w:b/>
          <w:bCs/>
        </w:rPr>
        <w:t>EL</w:t>
      </w:r>
      <w:r w:rsidRPr="00F53CE2">
        <w:rPr>
          <w:rFonts w:ascii="Tahoma" w:hAnsi="Tahoma" w:cs="Tahoma"/>
          <w:b/>
          <w:bCs/>
          <w:color w:val="000000" w:themeColor="text1"/>
        </w:rPr>
        <w:t xml:space="preserve"> CONCESIONARIO</w:t>
      </w:r>
      <w:r w:rsidRPr="00F53CE2">
        <w:rPr>
          <w:rFonts w:ascii="Tahoma" w:hAnsi="Tahoma" w:cs="Tahoma"/>
          <w:color w:val="000000" w:themeColor="text1"/>
        </w:rPr>
        <w:t xml:space="preserve"> no realizará las instalaciones internas residenciales a conectarse en los Proyectos Priorizados por un plazo de tres (03) meses contados desde la gasificación del respectivo Proyecto Priorizado, salvo autorización expresa de </w:t>
      </w:r>
      <w:r w:rsidRPr="00F53CE2">
        <w:rPr>
          <w:rFonts w:ascii="Tahoma" w:hAnsi="Tahoma" w:cs="Tahoma"/>
          <w:b/>
          <w:bCs/>
          <w:color w:val="000000" w:themeColor="text1"/>
        </w:rPr>
        <w:t>LA ENTIDAD</w:t>
      </w:r>
      <w:r w:rsidRPr="00F53CE2">
        <w:rPr>
          <w:rFonts w:ascii="Tahoma" w:hAnsi="Tahoma" w:cs="Tahoma"/>
          <w:color w:val="000000" w:themeColor="text1"/>
        </w:rPr>
        <w:t xml:space="preserve">.  </w:t>
      </w:r>
    </w:p>
    <w:p w14:paraId="2D0D67AC" w14:textId="77777777" w:rsidR="00E26482" w:rsidRPr="00F53CE2" w:rsidRDefault="00E26482" w:rsidP="00E26482">
      <w:pPr>
        <w:pStyle w:val="Prrafodelista"/>
        <w:spacing w:after="0" w:line="240" w:lineRule="auto"/>
        <w:ind w:left="709"/>
        <w:jc w:val="both"/>
        <w:rPr>
          <w:rFonts w:ascii="Tahoma" w:hAnsi="Tahoma" w:cs="Tahoma"/>
          <w:color w:val="000000" w:themeColor="text1"/>
        </w:rPr>
      </w:pPr>
    </w:p>
    <w:p w14:paraId="764EF54B" w14:textId="77777777" w:rsidR="00E26482" w:rsidRPr="00F53CE2" w:rsidRDefault="00E26482" w:rsidP="00E26482">
      <w:pPr>
        <w:pStyle w:val="Prrafodelista"/>
        <w:spacing w:after="0" w:line="240" w:lineRule="auto"/>
        <w:ind w:left="709"/>
        <w:jc w:val="both"/>
        <w:rPr>
          <w:rFonts w:ascii="Tahoma" w:hAnsi="Tahoma" w:cs="Tahoma"/>
          <w:color w:val="000000" w:themeColor="text1"/>
        </w:rPr>
      </w:pPr>
      <w:r w:rsidRPr="00F53CE2">
        <w:rPr>
          <w:rFonts w:ascii="Tahoma" w:hAnsi="Tahoma" w:cs="Tahoma"/>
          <w:color w:val="000000" w:themeColor="text1"/>
        </w:rPr>
        <w:t xml:space="preserve">En el supuesto que durante el plazo de los tres (03) meses antes mencionados, </w:t>
      </w:r>
      <w:r w:rsidRPr="00F53CE2">
        <w:rPr>
          <w:rFonts w:ascii="Tahoma" w:hAnsi="Tahoma" w:cs="Tahoma"/>
          <w:b/>
          <w:bCs/>
          <w:color w:val="000000" w:themeColor="text1"/>
        </w:rPr>
        <w:t>EL CONCESIONARIO</w:t>
      </w:r>
      <w:r w:rsidRPr="00F53CE2">
        <w:rPr>
          <w:rFonts w:ascii="Tahoma" w:hAnsi="Tahoma" w:cs="Tahoma"/>
          <w:color w:val="000000" w:themeColor="text1"/>
        </w:rPr>
        <w:t xml:space="preserve"> directamente y/o a través de sus contratistas, reciba alguna solicitud para la realización de instalaciones internas residenciales a conectarse en los Proyectos Priorizados, deberá transferir dichas solicitudes a </w:t>
      </w:r>
      <w:r w:rsidRPr="00F53CE2">
        <w:rPr>
          <w:rFonts w:ascii="Tahoma" w:hAnsi="Tahoma" w:cs="Tahoma"/>
          <w:b/>
          <w:bCs/>
          <w:color w:val="000000" w:themeColor="text1"/>
        </w:rPr>
        <w:t>LA ENTIDAD</w:t>
      </w:r>
      <w:r w:rsidRPr="00F53CE2">
        <w:rPr>
          <w:rFonts w:ascii="Tahoma" w:hAnsi="Tahoma" w:cs="Tahoma"/>
          <w:color w:val="000000" w:themeColor="text1"/>
        </w:rPr>
        <w:t xml:space="preserve"> para su atención, sin responsabilidad alguna.</w:t>
      </w:r>
    </w:p>
    <w:p w14:paraId="425357E4" w14:textId="77777777" w:rsidR="00C222A4" w:rsidRPr="00F53CE2" w:rsidRDefault="00C222A4" w:rsidP="00C222A4">
      <w:pPr>
        <w:pStyle w:val="Prrafodelista"/>
        <w:spacing w:after="0" w:line="240" w:lineRule="auto"/>
        <w:ind w:left="709"/>
        <w:jc w:val="both"/>
        <w:rPr>
          <w:rFonts w:ascii="Tahoma" w:hAnsi="Tahoma" w:cs="Tahoma"/>
          <w:color w:val="000000" w:themeColor="text1"/>
        </w:rPr>
      </w:pPr>
    </w:p>
    <w:p w14:paraId="1E983145" w14:textId="77777777" w:rsidR="00F95C74" w:rsidRPr="00F53CE2" w:rsidRDefault="009D28E5" w:rsidP="00F95C74">
      <w:pPr>
        <w:pStyle w:val="Prrafodelista"/>
        <w:numPr>
          <w:ilvl w:val="0"/>
          <w:numId w:val="4"/>
        </w:numPr>
        <w:spacing w:after="0" w:line="240" w:lineRule="auto"/>
        <w:ind w:left="709" w:hanging="709"/>
        <w:jc w:val="both"/>
        <w:rPr>
          <w:rFonts w:ascii="Tahoma" w:hAnsi="Tahoma" w:cs="Tahoma"/>
        </w:rPr>
      </w:pPr>
      <w:r w:rsidRPr="00F53CE2">
        <w:rPr>
          <w:rFonts w:ascii="Tahoma" w:hAnsi="Tahoma" w:cs="Tahoma"/>
          <w:b/>
          <w:bCs/>
        </w:rPr>
        <w:t>La ENTIDAD</w:t>
      </w:r>
      <w:r w:rsidRPr="00F53CE2">
        <w:rPr>
          <w:rFonts w:ascii="Tahoma" w:hAnsi="Tahoma" w:cs="Tahoma"/>
        </w:rPr>
        <w:t xml:space="preserve"> y </w:t>
      </w:r>
      <w:r w:rsidR="005C6EBE" w:rsidRPr="00F53CE2">
        <w:rPr>
          <w:rFonts w:ascii="Tahoma" w:hAnsi="Tahoma" w:cs="Tahoma"/>
          <w:b/>
          <w:bCs/>
        </w:rPr>
        <w:t xml:space="preserve">EL </w:t>
      </w:r>
      <w:r w:rsidRPr="00F53CE2">
        <w:rPr>
          <w:rFonts w:ascii="Tahoma" w:hAnsi="Tahoma" w:cs="Tahoma"/>
          <w:b/>
          <w:bCs/>
        </w:rPr>
        <w:t>CONCESIONARIO</w:t>
      </w:r>
      <w:r w:rsidRPr="00F53CE2">
        <w:rPr>
          <w:rFonts w:ascii="Tahoma" w:hAnsi="Tahoma" w:cs="Tahoma"/>
        </w:rPr>
        <w:t xml:space="preserve"> coordinarán con las autoridades locales a fin de facilitar el trámite y abreviar los plazos para la ejecución de obras relacionadas con el servicio de distribución de Gas Natural.</w:t>
      </w:r>
    </w:p>
    <w:p w14:paraId="4FA6D4D8" w14:textId="77777777" w:rsidR="00F95C74" w:rsidRPr="00F53CE2" w:rsidRDefault="00F95C74" w:rsidP="00F95C74">
      <w:pPr>
        <w:pStyle w:val="Prrafodelista"/>
        <w:rPr>
          <w:rFonts w:ascii="Tahoma" w:hAnsi="Tahoma" w:cs="Tahoma"/>
          <w:b/>
          <w:bCs/>
        </w:rPr>
      </w:pPr>
    </w:p>
    <w:p w14:paraId="024A28F9" w14:textId="3B041E7C" w:rsidR="00F95C74" w:rsidRPr="00F53CE2" w:rsidRDefault="00F95C74" w:rsidP="00F95C74">
      <w:pPr>
        <w:pStyle w:val="Prrafodelista"/>
        <w:numPr>
          <w:ilvl w:val="0"/>
          <w:numId w:val="4"/>
        </w:numPr>
        <w:spacing w:after="0" w:line="240" w:lineRule="auto"/>
        <w:ind w:left="709" w:hanging="709"/>
        <w:jc w:val="both"/>
        <w:rPr>
          <w:rFonts w:ascii="Tahoma" w:hAnsi="Tahoma" w:cs="Tahoma"/>
        </w:rPr>
      </w:pPr>
      <w:r w:rsidRPr="00F53CE2">
        <w:rPr>
          <w:rFonts w:ascii="Tahoma" w:hAnsi="Tahoma" w:cs="Tahoma"/>
          <w:b/>
          <w:bCs/>
        </w:rPr>
        <w:t>EL CONCESIONARIO</w:t>
      </w:r>
      <w:r w:rsidRPr="00F53CE2">
        <w:rPr>
          <w:rFonts w:ascii="Tahoma" w:hAnsi="Tahoma" w:cs="Tahoma"/>
        </w:rPr>
        <w:t xml:space="preserve"> debe</w:t>
      </w:r>
      <w:r w:rsidR="00726706" w:rsidRPr="00F53CE2">
        <w:rPr>
          <w:rFonts w:ascii="Tahoma" w:hAnsi="Tahoma" w:cs="Tahoma"/>
        </w:rPr>
        <w:t xml:space="preserve"> dar </w:t>
      </w:r>
      <w:bookmarkStart w:id="2" w:name="_Hlk128648098"/>
      <w:r w:rsidR="00726706" w:rsidRPr="00F53CE2">
        <w:rPr>
          <w:rFonts w:ascii="Tahoma" w:hAnsi="Tahoma" w:cs="Tahoma"/>
        </w:rPr>
        <w:t>el servicio de suministro de gas natural a los usuarios residenciales</w:t>
      </w:r>
      <w:r w:rsidRPr="00F53CE2">
        <w:rPr>
          <w:rFonts w:ascii="Tahoma" w:hAnsi="Tahoma" w:cs="Tahoma"/>
        </w:rPr>
        <w:t xml:space="preserve"> que se conecten a los Proyectos </w:t>
      </w:r>
      <w:r w:rsidR="00AB7EF3" w:rsidRPr="00F53CE2">
        <w:rPr>
          <w:rFonts w:ascii="Tahoma" w:hAnsi="Tahoma" w:cs="Tahoma"/>
        </w:rPr>
        <w:t>priorizados</w:t>
      </w:r>
      <w:bookmarkEnd w:id="2"/>
      <w:r w:rsidR="00AB7EF3" w:rsidRPr="00F53CE2">
        <w:rPr>
          <w:rFonts w:ascii="Tahoma" w:hAnsi="Tahoma" w:cs="Tahoma"/>
        </w:rPr>
        <w:t xml:space="preserve">, en el marco </w:t>
      </w:r>
      <w:r w:rsidR="00AB7EF3" w:rsidRPr="00F53CE2">
        <w:rPr>
          <w:rFonts w:ascii="Tahoma" w:hAnsi="Tahoma" w:cs="Tahoma"/>
        </w:rPr>
        <w:lastRenderedPageBreak/>
        <w:t xml:space="preserve">del Decreto de Urgencia N° 002-2023, </w:t>
      </w:r>
      <w:r w:rsidRPr="00F53CE2">
        <w:rPr>
          <w:rFonts w:ascii="Tahoma" w:hAnsi="Tahoma" w:cs="Tahoma"/>
        </w:rPr>
        <w:t xml:space="preserve">en los plazos establecidos en el TUO del Reglamento de Distribución, salvo aquellas situaciones no atribuibles a </w:t>
      </w:r>
      <w:r w:rsidRPr="00F53CE2">
        <w:rPr>
          <w:rFonts w:ascii="Tahoma" w:hAnsi="Tahoma" w:cs="Tahoma"/>
          <w:b/>
          <w:bCs/>
        </w:rPr>
        <w:t xml:space="preserve">EL CONCESIONARIO. </w:t>
      </w:r>
      <w:r w:rsidRPr="00F53CE2">
        <w:rPr>
          <w:rFonts w:ascii="Tahoma" w:hAnsi="Tahoma" w:cs="Tahoma"/>
        </w:rPr>
        <w:t xml:space="preserve">Para tal efecto, </w:t>
      </w:r>
      <w:r w:rsidRPr="00F53CE2">
        <w:rPr>
          <w:rFonts w:ascii="Tahoma" w:hAnsi="Tahoma" w:cs="Tahoma"/>
          <w:b/>
          <w:bCs/>
        </w:rPr>
        <w:t>LA ENTIDAD</w:t>
      </w:r>
      <w:r w:rsidRPr="00F53CE2">
        <w:rPr>
          <w:rFonts w:ascii="Tahoma" w:hAnsi="Tahoma" w:cs="Tahoma"/>
        </w:rPr>
        <w:t xml:space="preserve"> podrá solicitar un reporte de supervisión al OSINERGMIN, respecto del cumplimiento de lo señalado.</w:t>
      </w:r>
    </w:p>
    <w:p w14:paraId="60BCEC3E" w14:textId="77777777" w:rsidR="00DE45C6" w:rsidRPr="00F53CE2" w:rsidRDefault="00DE45C6" w:rsidP="00DE45C6">
      <w:pPr>
        <w:pStyle w:val="Prrafodelista"/>
        <w:rPr>
          <w:rFonts w:ascii="Tahoma" w:hAnsi="Tahoma" w:cs="Tahoma"/>
        </w:rPr>
      </w:pPr>
    </w:p>
    <w:p w14:paraId="28124A66" w14:textId="77777777" w:rsidR="00DE45C6" w:rsidRPr="00F53CE2" w:rsidRDefault="00DE45C6" w:rsidP="00DE45C6">
      <w:pPr>
        <w:pStyle w:val="Prrafodelista"/>
        <w:spacing w:after="0" w:line="240" w:lineRule="auto"/>
        <w:ind w:left="709"/>
        <w:jc w:val="both"/>
        <w:rPr>
          <w:rFonts w:ascii="Tahoma" w:hAnsi="Tahoma" w:cs="Tahoma"/>
        </w:rPr>
      </w:pPr>
    </w:p>
    <w:p w14:paraId="5685E230" w14:textId="0F437588" w:rsidR="00CF4576" w:rsidRPr="00F53CE2" w:rsidRDefault="00CF4576" w:rsidP="00CF4576">
      <w:pPr>
        <w:jc w:val="both"/>
        <w:rPr>
          <w:rFonts w:ascii="Tahoma" w:hAnsi="Tahoma" w:cs="Tahoma"/>
          <w:b/>
          <w:bCs/>
        </w:rPr>
      </w:pPr>
      <w:r w:rsidRPr="00F53CE2">
        <w:rPr>
          <w:rFonts w:ascii="Tahoma" w:hAnsi="Tahoma" w:cs="Tahoma"/>
          <w:b/>
          <w:bCs/>
        </w:rPr>
        <w:t>CLÁUSULA SEXTA:</w:t>
      </w:r>
      <w:r w:rsidR="0061096E" w:rsidRPr="00F53CE2">
        <w:rPr>
          <w:rFonts w:ascii="Tahoma" w:hAnsi="Tahoma" w:cs="Tahoma"/>
          <w:b/>
          <w:bCs/>
        </w:rPr>
        <w:t xml:space="preserve"> EJECUCIÓN</w:t>
      </w:r>
      <w:r w:rsidRPr="00F53CE2">
        <w:rPr>
          <w:rFonts w:ascii="Tahoma" w:hAnsi="Tahoma" w:cs="Tahoma"/>
          <w:b/>
          <w:bCs/>
        </w:rPr>
        <w:t xml:space="preserve"> DEL PROYECTO PRIORIZADO</w:t>
      </w:r>
    </w:p>
    <w:p w14:paraId="69433BD4" w14:textId="2582390B" w:rsidR="00CF4576" w:rsidRPr="00F53CE2" w:rsidRDefault="00CF4576" w:rsidP="0061096E">
      <w:pPr>
        <w:pStyle w:val="Prrafodelista"/>
        <w:numPr>
          <w:ilvl w:val="0"/>
          <w:numId w:val="39"/>
        </w:numPr>
        <w:ind w:hanging="720"/>
        <w:jc w:val="both"/>
        <w:rPr>
          <w:rFonts w:ascii="Tahoma" w:hAnsi="Tahoma" w:cs="Tahoma"/>
        </w:rPr>
      </w:pPr>
      <w:r w:rsidRPr="00F53CE2">
        <w:rPr>
          <w:rFonts w:ascii="Tahoma" w:hAnsi="Tahoma" w:cs="Tahoma"/>
          <w:b/>
          <w:bCs/>
        </w:rPr>
        <w:t>EL CONCESIONARIO</w:t>
      </w:r>
      <w:r w:rsidRPr="00F53CE2">
        <w:rPr>
          <w:rFonts w:ascii="Tahoma" w:hAnsi="Tahoma" w:cs="Tahoma"/>
        </w:rPr>
        <w:t xml:space="preserve"> en un plazo máximo de </w:t>
      </w:r>
      <w:r w:rsidR="00242516" w:rsidRPr="00F53CE2">
        <w:rPr>
          <w:rFonts w:ascii="Tahoma" w:hAnsi="Tahoma" w:cs="Tahoma"/>
        </w:rPr>
        <w:t>quince</w:t>
      </w:r>
      <w:r w:rsidRPr="00F53CE2">
        <w:rPr>
          <w:rFonts w:ascii="Tahoma" w:hAnsi="Tahoma" w:cs="Tahoma"/>
        </w:rPr>
        <w:t xml:space="preserve"> (</w:t>
      </w:r>
      <w:r w:rsidR="00242516" w:rsidRPr="00F53CE2">
        <w:rPr>
          <w:rFonts w:ascii="Tahoma" w:hAnsi="Tahoma" w:cs="Tahoma"/>
        </w:rPr>
        <w:t>15</w:t>
      </w:r>
      <w:r w:rsidRPr="00F53CE2">
        <w:rPr>
          <w:rFonts w:ascii="Tahoma" w:hAnsi="Tahoma" w:cs="Tahoma"/>
        </w:rPr>
        <w:t>) días hábiles, desde la suscripción del presente Convenio debe remitir un cronograma general de los Proyectos incorporados en el Programa Anual de Promociones</w:t>
      </w:r>
      <w:r w:rsidR="00AB7EF3" w:rsidRPr="00F53CE2">
        <w:rPr>
          <w:rFonts w:ascii="Tahoma" w:hAnsi="Tahoma" w:cs="Tahoma"/>
        </w:rPr>
        <w:t xml:space="preserve">, señalando las fechas </w:t>
      </w:r>
      <w:r w:rsidR="005F558B" w:rsidRPr="00F53CE2">
        <w:rPr>
          <w:rFonts w:ascii="Tahoma" w:hAnsi="Tahoma" w:cs="Tahoma"/>
        </w:rPr>
        <w:t xml:space="preserve">estimadas </w:t>
      </w:r>
      <w:r w:rsidR="00AB7EF3" w:rsidRPr="00F53CE2">
        <w:rPr>
          <w:rFonts w:ascii="Tahoma" w:hAnsi="Tahoma" w:cs="Tahoma"/>
        </w:rPr>
        <w:t>de inicio de construcción y habilitación por cada Proyecto</w:t>
      </w:r>
      <w:r w:rsidRPr="00F53CE2">
        <w:rPr>
          <w:rFonts w:ascii="Tahoma" w:hAnsi="Tahoma" w:cs="Tahoma"/>
        </w:rPr>
        <w:t xml:space="preserve">. Dicho cronograma no debe exceder el plazo de vigencia del Programa Anual de Promociones. </w:t>
      </w:r>
    </w:p>
    <w:p w14:paraId="60D6DC91" w14:textId="77777777" w:rsidR="0061096E" w:rsidRPr="00F53CE2" w:rsidRDefault="0061096E" w:rsidP="0061096E">
      <w:pPr>
        <w:pStyle w:val="Prrafodelista"/>
        <w:jc w:val="both"/>
        <w:rPr>
          <w:rFonts w:ascii="Tahoma" w:hAnsi="Tahoma" w:cs="Tahoma"/>
        </w:rPr>
      </w:pPr>
    </w:p>
    <w:p w14:paraId="6BEF3EA6" w14:textId="40069B31" w:rsidR="0061096E" w:rsidRPr="00F53CE2" w:rsidRDefault="0061096E" w:rsidP="0061096E">
      <w:pPr>
        <w:pStyle w:val="Prrafodelista"/>
        <w:numPr>
          <w:ilvl w:val="0"/>
          <w:numId w:val="39"/>
        </w:numPr>
        <w:ind w:hanging="720"/>
        <w:jc w:val="both"/>
        <w:rPr>
          <w:rFonts w:ascii="Tahoma" w:hAnsi="Tahoma" w:cs="Tahoma"/>
        </w:rPr>
      </w:pPr>
      <w:r w:rsidRPr="00F53CE2">
        <w:rPr>
          <w:rFonts w:ascii="Tahoma" w:hAnsi="Tahoma" w:cs="Tahoma"/>
          <w:b/>
          <w:bCs/>
        </w:rPr>
        <w:t>E</w:t>
      </w:r>
      <w:r w:rsidR="002218BF" w:rsidRPr="00F53CE2">
        <w:rPr>
          <w:rFonts w:ascii="Tahoma" w:hAnsi="Tahoma" w:cs="Tahoma"/>
          <w:b/>
          <w:bCs/>
        </w:rPr>
        <w:t>L</w:t>
      </w:r>
      <w:r w:rsidRPr="00F53CE2">
        <w:rPr>
          <w:rFonts w:ascii="Tahoma" w:hAnsi="Tahoma" w:cs="Tahoma"/>
          <w:b/>
          <w:bCs/>
        </w:rPr>
        <w:t xml:space="preserve"> CONCESIONARIO</w:t>
      </w:r>
      <w:r w:rsidRPr="00F53CE2">
        <w:rPr>
          <w:rFonts w:ascii="Tahoma" w:hAnsi="Tahoma" w:cs="Tahoma"/>
        </w:rPr>
        <w:t xml:space="preserve"> debe ejecutar el Proyecto Priorizado conforme el artículo 16 del Procedimiento de Priorización. Sin perjuicio de ello, </w:t>
      </w:r>
      <w:r w:rsidRPr="00F53CE2">
        <w:rPr>
          <w:rFonts w:ascii="Tahoma" w:hAnsi="Tahoma" w:cs="Tahoma"/>
          <w:b/>
          <w:bCs/>
        </w:rPr>
        <w:t>EL CONCESIONARIO</w:t>
      </w:r>
      <w:r w:rsidRPr="00F53CE2">
        <w:rPr>
          <w:rFonts w:ascii="Tahoma" w:hAnsi="Tahoma" w:cs="Tahoma"/>
        </w:rPr>
        <w:t xml:space="preserve"> debe presenta</w:t>
      </w:r>
      <w:r w:rsidR="00AB7EF3" w:rsidRPr="00F53CE2">
        <w:rPr>
          <w:rFonts w:ascii="Tahoma" w:hAnsi="Tahoma" w:cs="Tahoma"/>
        </w:rPr>
        <w:t>r</w:t>
      </w:r>
      <w:r w:rsidRPr="00F53CE2">
        <w:rPr>
          <w:rFonts w:ascii="Tahoma" w:hAnsi="Tahoma" w:cs="Tahoma"/>
        </w:rPr>
        <w:t xml:space="preserve"> el A</w:t>
      </w:r>
      <w:r w:rsidR="005C6EBE" w:rsidRPr="00F53CE2">
        <w:rPr>
          <w:rFonts w:ascii="Tahoma" w:hAnsi="Tahoma" w:cs="Tahoma"/>
        </w:rPr>
        <w:t>cta</w:t>
      </w:r>
      <w:r w:rsidRPr="00F53CE2">
        <w:rPr>
          <w:rFonts w:ascii="Tahoma" w:hAnsi="Tahoma" w:cs="Tahoma"/>
        </w:rPr>
        <w:t xml:space="preserve"> del Proyecto </w:t>
      </w:r>
      <w:r w:rsidR="005C6EBE" w:rsidRPr="00F53CE2">
        <w:rPr>
          <w:rFonts w:ascii="Tahoma" w:hAnsi="Tahoma" w:cs="Tahoma"/>
        </w:rPr>
        <w:t xml:space="preserve">previo a la presentación del Proyecto a OSINERGMIN. Dicha Acta debe contener como mínimo el cronograma de obras y los planos generales del Proyecto conforme la Resolución de Consejo Directivo N° 282-2015-OS/CD. </w:t>
      </w:r>
      <w:r w:rsidR="006B5A53" w:rsidRPr="00F53CE2">
        <w:rPr>
          <w:rFonts w:ascii="Tahoma" w:hAnsi="Tahoma" w:cs="Tahoma"/>
        </w:rPr>
        <w:t>El cronograma no debe exceder el plazo de vigencia del Programa Anual de Promociones.</w:t>
      </w:r>
    </w:p>
    <w:p w14:paraId="54436203" w14:textId="77777777" w:rsidR="0061096E" w:rsidRPr="00F53CE2" w:rsidRDefault="0061096E" w:rsidP="002218BF">
      <w:pPr>
        <w:pStyle w:val="Prrafodelista"/>
        <w:rPr>
          <w:rFonts w:ascii="Tahoma" w:hAnsi="Tahoma" w:cs="Tahoma"/>
          <w:b/>
          <w:bCs/>
        </w:rPr>
      </w:pPr>
    </w:p>
    <w:p w14:paraId="69D5BDB5" w14:textId="494A0810" w:rsidR="00CF4576" w:rsidRPr="00F53CE2" w:rsidRDefault="00CF4576" w:rsidP="0061096E">
      <w:pPr>
        <w:pStyle w:val="Prrafodelista"/>
        <w:numPr>
          <w:ilvl w:val="0"/>
          <w:numId w:val="39"/>
        </w:numPr>
        <w:ind w:hanging="720"/>
        <w:jc w:val="both"/>
        <w:rPr>
          <w:rFonts w:ascii="Tahoma" w:hAnsi="Tahoma" w:cs="Tahoma"/>
        </w:rPr>
      </w:pPr>
      <w:r w:rsidRPr="00F53CE2">
        <w:rPr>
          <w:rFonts w:ascii="Tahoma" w:hAnsi="Tahoma" w:cs="Tahoma"/>
          <w:b/>
          <w:bCs/>
        </w:rPr>
        <w:t>El CONCESIONARIO</w:t>
      </w:r>
      <w:r w:rsidRPr="00F53CE2">
        <w:rPr>
          <w:rFonts w:ascii="Tahoma" w:hAnsi="Tahoma" w:cs="Tahoma"/>
        </w:rPr>
        <w:t xml:space="preserve"> debe ejecutar el Proyecto Priorizado o cada Proyecto que forme parte del Proyecto Priorizado, conforme al cronograma </w:t>
      </w:r>
      <w:r w:rsidR="00424F7D" w:rsidRPr="00F53CE2">
        <w:rPr>
          <w:rFonts w:ascii="Tahoma" w:hAnsi="Tahoma" w:cs="Tahoma"/>
        </w:rPr>
        <w:t xml:space="preserve">y planos </w:t>
      </w:r>
      <w:r w:rsidRPr="00F53CE2">
        <w:rPr>
          <w:rFonts w:ascii="Tahoma" w:hAnsi="Tahoma" w:cs="Tahoma"/>
        </w:rPr>
        <w:t xml:space="preserve">aprobado en el Acta de Proyecto, salvo aquellas situaciones no atribuibles a </w:t>
      </w:r>
      <w:r w:rsidRPr="00F53CE2">
        <w:rPr>
          <w:rFonts w:ascii="Tahoma" w:hAnsi="Tahoma" w:cs="Tahoma"/>
          <w:b/>
          <w:bCs/>
        </w:rPr>
        <w:t xml:space="preserve">EL CONCESIONARIO </w:t>
      </w:r>
      <w:r w:rsidRPr="00F53CE2">
        <w:rPr>
          <w:rFonts w:ascii="Tahoma" w:hAnsi="Tahoma" w:cs="Tahoma"/>
        </w:rPr>
        <w:t xml:space="preserve">señalado en el numeral 15.5 del Procedimiento de Priorización. </w:t>
      </w:r>
    </w:p>
    <w:p w14:paraId="0BE19E11" w14:textId="77777777" w:rsidR="0033780E" w:rsidRPr="00F53CE2" w:rsidRDefault="0033780E" w:rsidP="0033780E">
      <w:pPr>
        <w:pStyle w:val="Prrafodelista"/>
        <w:rPr>
          <w:rFonts w:ascii="Tahoma" w:hAnsi="Tahoma" w:cs="Tahoma"/>
        </w:rPr>
      </w:pPr>
    </w:p>
    <w:p w14:paraId="3769DB38" w14:textId="7136EE87" w:rsidR="00F95C74" w:rsidRPr="00F53CE2" w:rsidRDefault="00CF4576" w:rsidP="00424F7D">
      <w:pPr>
        <w:pStyle w:val="Prrafodelista"/>
        <w:numPr>
          <w:ilvl w:val="0"/>
          <w:numId w:val="39"/>
        </w:numPr>
        <w:ind w:hanging="720"/>
        <w:jc w:val="both"/>
        <w:rPr>
          <w:rFonts w:ascii="Tahoma" w:hAnsi="Tahoma" w:cs="Tahoma"/>
        </w:rPr>
      </w:pPr>
      <w:r w:rsidRPr="00F53CE2">
        <w:rPr>
          <w:rFonts w:ascii="Tahoma" w:hAnsi="Tahoma" w:cs="Tahoma"/>
          <w:b/>
          <w:bCs/>
        </w:rPr>
        <w:t>EL CONCESIONARIO</w:t>
      </w:r>
      <w:r w:rsidRPr="00F53CE2">
        <w:rPr>
          <w:rFonts w:ascii="Tahoma" w:hAnsi="Tahoma" w:cs="Tahoma"/>
        </w:rPr>
        <w:t xml:space="preserve"> en un plazo máximo de diez (10) días hábiles, desde la identificación de las situaciones no atribuibles, debe presentar la documentación que sustente la imposibilidad del cumplimiento </w:t>
      </w:r>
      <w:r w:rsidR="00424F7D" w:rsidRPr="00F53CE2">
        <w:rPr>
          <w:rFonts w:ascii="Tahoma" w:hAnsi="Tahoma" w:cs="Tahoma"/>
        </w:rPr>
        <w:t xml:space="preserve">parcial y/o total </w:t>
      </w:r>
      <w:r w:rsidRPr="00F53CE2">
        <w:rPr>
          <w:rFonts w:ascii="Tahoma" w:hAnsi="Tahoma" w:cs="Tahoma"/>
        </w:rPr>
        <w:t xml:space="preserve">del </w:t>
      </w:r>
      <w:r w:rsidR="00424F7D" w:rsidRPr="00F53CE2">
        <w:rPr>
          <w:rFonts w:ascii="Tahoma" w:hAnsi="Tahoma" w:cs="Tahoma"/>
        </w:rPr>
        <w:t>Proyecto Priorizado</w:t>
      </w:r>
      <w:r w:rsidRPr="00F53CE2">
        <w:rPr>
          <w:rFonts w:ascii="Tahoma" w:hAnsi="Tahoma" w:cs="Tahoma"/>
        </w:rPr>
        <w:t xml:space="preserve">. En el mismo plazo, </w:t>
      </w:r>
      <w:r w:rsidRPr="00F53CE2">
        <w:rPr>
          <w:rFonts w:ascii="Tahoma" w:hAnsi="Tahoma" w:cs="Tahoma"/>
          <w:b/>
          <w:bCs/>
        </w:rPr>
        <w:t>EL CONCESIONARIO</w:t>
      </w:r>
      <w:r w:rsidRPr="00F53CE2">
        <w:rPr>
          <w:rFonts w:ascii="Tahoma" w:hAnsi="Tahoma" w:cs="Tahoma"/>
        </w:rPr>
        <w:t xml:space="preserve"> debe presentar </w:t>
      </w:r>
      <w:r w:rsidR="00424F7D" w:rsidRPr="00F53CE2">
        <w:rPr>
          <w:rFonts w:ascii="Tahoma" w:hAnsi="Tahoma" w:cs="Tahoma"/>
        </w:rPr>
        <w:t>las modificaciones del Proyecto que incluye</w:t>
      </w:r>
      <w:r w:rsidRPr="00F53CE2">
        <w:rPr>
          <w:rFonts w:ascii="Tahoma" w:hAnsi="Tahoma" w:cs="Tahoma"/>
        </w:rPr>
        <w:t xml:space="preserve"> cronograma de ejecución </w:t>
      </w:r>
      <w:r w:rsidR="00424F7D" w:rsidRPr="00F53CE2">
        <w:rPr>
          <w:rFonts w:ascii="Tahoma" w:hAnsi="Tahoma" w:cs="Tahoma"/>
        </w:rPr>
        <w:t xml:space="preserve">y/o planos </w:t>
      </w:r>
      <w:r w:rsidRPr="00F53CE2">
        <w:rPr>
          <w:rFonts w:ascii="Tahoma" w:hAnsi="Tahoma" w:cs="Tahoma"/>
        </w:rPr>
        <w:t>modificado</w:t>
      </w:r>
      <w:r w:rsidR="00424F7D" w:rsidRPr="00F53CE2">
        <w:rPr>
          <w:rFonts w:ascii="Tahoma" w:hAnsi="Tahoma" w:cs="Tahoma"/>
        </w:rPr>
        <w:t>s</w:t>
      </w:r>
      <w:r w:rsidRPr="00F53CE2">
        <w:rPr>
          <w:rFonts w:ascii="Tahoma" w:hAnsi="Tahoma" w:cs="Tahoma"/>
        </w:rPr>
        <w:t xml:space="preserve">, así como las acciones y medidas a ejecutar para viabilizar la ejecución del Proyecto, o en su defecto, de no ser posible la ejecución de las obras incluidas en el Acta de Proyecto, </w:t>
      </w:r>
      <w:r w:rsidRPr="00F53CE2">
        <w:rPr>
          <w:rFonts w:ascii="Tahoma" w:hAnsi="Tahoma" w:cs="Tahoma"/>
          <w:b/>
          <w:bCs/>
        </w:rPr>
        <w:t>EL CONCESIONARIO</w:t>
      </w:r>
      <w:r w:rsidRPr="00F53CE2">
        <w:rPr>
          <w:rFonts w:ascii="Tahoma" w:hAnsi="Tahoma" w:cs="Tahoma"/>
        </w:rPr>
        <w:t xml:space="preserve"> presenta modificaciones del Proyecto Priorizado considerando lo señalado en el artículo 17 del Procedimiento de Priorización. </w:t>
      </w:r>
      <w:r w:rsidR="00F95C74" w:rsidRPr="00F53CE2">
        <w:rPr>
          <w:rFonts w:ascii="Tahoma" w:hAnsi="Tahoma" w:cs="Tahoma"/>
        </w:rPr>
        <w:t>En ningún caso, las modificaciones del Proyecto Priorizado podrán exceder el presupuesto establecido en el Programa Anual de Promociones.</w:t>
      </w:r>
    </w:p>
    <w:p w14:paraId="2CC02CA2" w14:textId="77777777" w:rsidR="002218BF" w:rsidRPr="00F53CE2" w:rsidRDefault="002218BF" w:rsidP="002218BF">
      <w:pPr>
        <w:pStyle w:val="Prrafodelista"/>
        <w:rPr>
          <w:rFonts w:ascii="Tahoma" w:hAnsi="Tahoma" w:cs="Tahoma"/>
          <w:b/>
          <w:bCs/>
        </w:rPr>
      </w:pPr>
    </w:p>
    <w:p w14:paraId="7211FE1D" w14:textId="614B74BA" w:rsidR="002218BF" w:rsidRPr="00F53CE2" w:rsidRDefault="00CF4576" w:rsidP="002218BF">
      <w:pPr>
        <w:pStyle w:val="Prrafodelista"/>
        <w:numPr>
          <w:ilvl w:val="0"/>
          <w:numId w:val="39"/>
        </w:numPr>
        <w:ind w:hanging="720"/>
        <w:jc w:val="both"/>
        <w:rPr>
          <w:rFonts w:ascii="Tahoma" w:hAnsi="Tahoma" w:cs="Tahoma"/>
        </w:rPr>
      </w:pPr>
      <w:r w:rsidRPr="00F53CE2">
        <w:rPr>
          <w:rFonts w:ascii="Tahoma" w:hAnsi="Tahoma" w:cs="Tahoma"/>
          <w:b/>
          <w:bCs/>
        </w:rPr>
        <w:t xml:space="preserve">LA ENTIDAD </w:t>
      </w:r>
      <w:r w:rsidRPr="00F53CE2">
        <w:rPr>
          <w:rFonts w:ascii="Tahoma" w:hAnsi="Tahoma" w:cs="Tahoma"/>
        </w:rPr>
        <w:t>evalúa la información presentada por</w:t>
      </w:r>
      <w:r w:rsidRPr="00F53CE2">
        <w:rPr>
          <w:rFonts w:ascii="Tahoma" w:hAnsi="Tahoma" w:cs="Tahoma"/>
          <w:b/>
          <w:bCs/>
        </w:rPr>
        <w:t xml:space="preserve"> EL CONCESIONARIO</w:t>
      </w:r>
      <w:r w:rsidRPr="00F53CE2">
        <w:rPr>
          <w:rFonts w:ascii="Tahoma" w:hAnsi="Tahoma" w:cs="Tahoma"/>
        </w:rPr>
        <w:t>; tales como: las respuestas de las entidades, cargos de presentación de solicitudes ante municipios</w:t>
      </w:r>
      <w:r w:rsidR="00424F7D" w:rsidRPr="00F53CE2">
        <w:rPr>
          <w:rFonts w:ascii="Tahoma" w:hAnsi="Tahoma" w:cs="Tahoma"/>
        </w:rPr>
        <w:t>, OSINERGMIN</w:t>
      </w:r>
      <w:r w:rsidRPr="00F53CE2">
        <w:rPr>
          <w:rFonts w:ascii="Tahoma" w:hAnsi="Tahoma" w:cs="Tahoma"/>
        </w:rPr>
        <w:t xml:space="preserve"> y/u otras entidades; entre otros documentos que sustenten la modificación del </w:t>
      </w:r>
      <w:r w:rsidR="00424F7D" w:rsidRPr="00F53CE2">
        <w:rPr>
          <w:rFonts w:ascii="Tahoma" w:hAnsi="Tahoma" w:cs="Tahoma"/>
        </w:rPr>
        <w:t>Proyecto Priorizado</w:t>
      </w:r>
      <w:r w:rsidRPr="00F53CE2">
        <w:rPr>
          <w:rFonts w:ascii="Tahoma" w:hAnsi="Tahoma" w:cs="Tahoma"/>
        </w:rPr>
        <w:t xml:space="preserve">, de ser necesario, </w:t>
      </w:r>
      <w:r w:rsidRPr="00F53CE2">
        <w:rPr>
          <w:rFonts w:ascii="Tahoma" w:hAnsi="Tahoma" w:cs="Tahoma"/>
          <w:b/>
          <w:bCs/>
        </w:rPr>
        <w:t xml:space="preserve">LA ENTIDAD </w:t>
      </w:r>
      <w:r w:rsidRPr="00F53CE2">
        <w:rPr>
          <w:rFonts w:ascii="Tahoma" w:hAnsi="Tahoma" w:cs="Tahoma"/>
        </w:rPr>
        <w:t xml:space="preserve">podrá solicitar información adicional a </w:t>
      </w:r>
      <w:r w:rsidRPr="00F53CE2">
        <w:rPr>
          <w:rFonts w:ascii="Tahoma" w:hAnsi="Tahoma" w:cs="Tahoma"/>
          <w:b/>
          <w:bCs/>
        </w:rPr>
        <w:t>EL CONCESIONARIO</w:t>
      </w:r>
      <w:r w:rsidRPr="00F53CE2">
        <w:rPr>
          <w:rFonts w:ascii="Tahoma" w:hAnsi="Tahoma" w:cs="Tahoma"/>
        </w:rPr>
        <w:t>.</w:t>
      </w:r>
    </w:p>
    <w:p w14:paraId="2C87310E" w14:textId="77777777" w:rsidR="00B7644F" w:rsidRPr="00F53CE2" w:rsidRDefault="00B7644F" w:rsidP="00B7644F">
      <w:pPr>
        <w:pStyle w:val="Prrafodelista"/>
        <w:rPr>
          <w:rFonts w:ascii="Tahoma" w:hAnsi="Tahoma" w:cs="Tahoma"/>
        </w:rPr>
      </w:pPr>
    </w:p>
    <w:p w14:paraId="70FDF609" w14:textId="40CC6CC1" w:rsidR="00F95C74" w:rsidRPr="00F53CE2" w:rsidRDefault="00CF4576" w:rsidP="00B7644F">
      <w:pPr>
        <w:pStyle w:val="Prrafodelista"/>
        <w:numPr>
          <w:ilvl w:val="0"/>
          <w:numId w:val="39"/>
        </w:numPr>
        <w:ind w:hanging="720"/>
        <w:jc w:val="both"/>
        <w:rPr>
          <w:rFonts w:ascii="Tahoma" w:hAnsi="Tahoma" w:cs="Tahoma"/>
        </w:rPr>
      </w:pPr>
      <w:r w:rsidRPr="00F53CE2">
        <w:rPr>
          <w:rFonts w:ascii="Tahoma" w:hAnsi="Tahoma" w:cs="Tahoma"/>
          <w:b/>
          <w:bCs/>
        </w:rPr>
        <w:t>LA ENTIDAD</w:t>
      </w:r>
      <w:r w:rsidRPr="00F53CE2">
        <w:rPr>
          <w:rFonts w:ascii="Tahoma" w:hAnsi="Tahoma" w:cs="Tahoma"/>
        </w:rPr>
        <w:t xml:space="preserve"> en un plazo no mayor de diez (10) días hábiles aprueba </w:t>
      </w:r>
      <w:r w:rsidR="00B7644F" w:rsidRPr="00F53CE2">
        <w:rPr>
          <w:rFonts w:ascii="Tahoma" w:hAnsi="Tahoma" w:cs="Tahoma"/>
        </w:rPr>
        <w:t>las modificaciones</w:t>
      </w:r>
      <w:r w:rsidRPr="00F53CE2">
        <w:rPr>
          <w:rFonts w:ascii="Tahoma" w:hAnsi="Tahoma" w:cs="Tahoma"/>
        </w:rPr>
        <w:t xml:space="preserve"> </w:t>
      </w:r>
      <w:r w:rsidR="00B7644F" w:rsidRPr="00F53CE2">
        <w:rPr>
          <w:rFonts w:ascii="Tahoma" w:hAnsi="Tahoma" w:cs="Tahoma"/>
        </w:rPr>
        <w:t>del Proyecto</w:t>
      </w:r>
      <w:r w:rsidRPr="00F53CE2">
        <w:rPr>
          <w:rFonts w:ascii="Tahoma" w:hAnsi="Tahoma" w:cs="Tahoma"/>
        </w:rPr>
        <w:t xml:space="preserve">, en este caso, las Partes suscriben una nueva Acta de Proyecto dejando sin efecto la Acta de Proyecto anterior. </w:t>
      </w:r>
    </w:p>
    <w:p w14:paraId="75D1B00A" w14:textId="77777777" w:rsidR="00B7644F" w:rsidRPr="00F53CE2" w:rsidRDefault="00B7644F" w:rsidP="00B7644F">
      <w:pPr>
        <w:pStyle w:val="Prrafodelista"/>
        <w:jc w:val="both"/>
        <w:rPr>
          <w:rFonts w:ascii="Tahoma" w:hAnsi="Tahoma" w:cs="Tahoma"/>
        </w:rPr>
      </w:pPr>
    </w:p>
    <w:p w14:paraId="4C36E95C" w14:textId="0E31E2F6" w:rsidR="00626D7A" w:rsidRPr="00F53CE2" w:rsidRDefault="00626D7A" w:rsidP="00626D7A">
      <w:pPr>
        <w:jc w:val="both"/>
        <w:rPr>
          <w:rFonts w:ascii="Tahoma" w:hAnsi="Tahoma" w:cs="Tahoma"/>
          <w:b/>
          <w:bCs/>
        </w:rPr>
      </w:pPr>
      <w:r w:rsidRPr="00F53CE2">
        <w:rPr>
          <w:rFonts w:ascii="Tahoma" w:hAnsi="Tahoma" w:cs="Tahoma"/>
          <w:b/>
          <w:bCs/>
        </w:rPr>
        <w:t xml:space="preserve">CLÁUSULA </w:t>
      </w:r>
      <w:r w:rsidR="00532B23" w:rsidRPr="00F53CE2">
        <w:rPr>
          <w:rFonts w:ascii="Tahoma" w:hAnsi="Tahoma" w:cs="Tahoma"/>
          <w:b/>
          <w:bCs/>
        </w:rPr>
        <w:t>SÉPTIMA</w:t>
      </w:r>
      <w:r w:rsidRPr="00F53CE2">
        <w:rPr>
          <w:rFonts w:ascii="Tahoma" w:hAnsi="Tahoma" w:cs="Tahoma"/>
          <w:b/>
          <w:bCs/>
        </w:rPr>
        <w:t xml:space="preserve">: </w:t>
      </w:r>
      <w:r w:rsidR="00870176" w:rsidRPr="00F53CE2">
        <w:rPr>
          <w:rFonts w:ascii="Tahoma" w:hAnsi="Tahoma" w:cs="Tahoma"/>
          <w:b/>
          <w:bCs/>
        </w:rPr>
        <w:t>MONITOREO</w:t>
      </w:r>
      <w:r w:rsidR="00427F95" w:rsidRPr="00F53CE2">
        <w:rPr>
          <w:rFonts w:ascii="Tahoma" w:hAnsi="Tahoma" w:cs="Tahoma"/>
          <w:b/>
          <w:bCs/>
        </w:rPr>
        <w:t xml:space="preserve"> Y SUPERVISIÓN</w:t>
      </w:r>
    </w:p>
    <w:p w14:paraId="625F3E34" w14:textId="17483803" w:rsidR="004F0F59" w:rsidRPr="00F53CE2" w:rsidRDefault="005F40D8" w:rsidP="004F0F59">
      <w:pPr>
        <w:pStyle w:val="Prrafodelista"/>
        <w:numPr>
          <w:ilvl w:val="1"/>
          <w:numId w:val="40"/>
        </w:numPr>
        <w:jc w:val="both"/>
        <w:rPr>
          <w:rFonts w:ascii="Tahoma" w:hAnsi="Tahoma" w:cs="Tahoma"/>
        </w:rPr>
      </w:pPr>
      <w:r w:rsidRPr="00F53CE2">
        <w:rPr>
          <w:rFonts w:ascii="Tahoma" w:hAnsi="Tahoma" w:cs="Tahoma"/>
          <w:b/>
          <w:bCs/>
        </w:rPr>
        <w:t>LA ENTIDAD</w:t>
      </w:r>
      <w:r w:rsidRPr="00F53CE2">
        <w:rPr>
          <w:rFonts w:ascii="Tahoma" w:hAnsi="Tahoma" w:cs="Tahoma"/>
        </w:rPr>
        <w:t xml:space="preserve"> está facultada para realizar acciones de </w:t>
      </w:r>
      <w:r w:rsidR="008A000D" w:rsidRPr="00F53CE2">
        <w:rPr>
          <w:rFonts w:ascii="Tahoma" w:hAnsi="Tahoma" w:cs="Tahoma"/>
        </w:rPr>
        <w:t>monitoreo</w:t>
      </w:r>
      <w:r w:rsidRPr="00F53CE2">
        <w:rPr>
          <w:rFonts w:ascii="Tahoma" w:hAnsi="Tahoma" w:cs="Tahoma"/>
        </w:rPr>
        <w:t xml:space="preserve"> </w:t>
      </w:r>
      <w:r w:rsidR="00427F95" w:rsidRPr="00F53CE2">
        <w:rPr>
          <w:rFonts w:ascii="Tahoma" w:hAnsi="Tahoma" w:cs="Tahoma"/>
        </w:rPr>
        <w:t xml:space="preserve">y supervisión </w:t>
      </w:r>
      <w:r w:rsidRPr="00F53CE2">
        <w:rPr>
          <w:rFonts w:ascii="Tahoma" w:hAnsi="Tahoma" w:cs="Tahoma"/>
        </w:rPr>
        <w:t xml:space="preserve">respecto del cumplimiento de lo estipulado en el presente Convenio y </w:t>
      </w:r>
      <w:r w:rsidR="008A000D" w:rsidRPr="00F53CE2">
        <w:rPr>
          <w:rFonts w:ascii="Tahoma" w:hAnsi="Tahoma" w:cs="Tahoma"/>
        </w:rPr>
        <w:t xml:space="preserve">las </w:t>
      </w:r>
      <w:r w:rsidRPr="00F53CE2">
        <w:rPr>
          <w:rFonts w:ascii="Tahoma" w:hAnsi="Tahoma" w:cs="Tahoma"/>
        </w:rPr>
        <w:t>Acta</w:t>
      </w:r>
      <w:r w:rsidR="008A000D" w:rsidRPr="00F53CE2">
        <w:rPr>
          <w:rFonts w:ascii="Tahoma" w:hAnsi="Tahoma" w:cs="Tahoma"/>
        </w:rPr>
        <w:t>s</w:t>
      </w:r>
      <w:r w:rsidRPr="00F53CE2">
        <w:rPr>
          <w:rFonts w:ascii="Tahoma" w:hAnsi="Tahoma" w:cs="Tahoma"/>
        </w:rPr>
        <w:t xml:space="preserve"> de Proyecto</w:t>
      </w:r>
      <w:r w:rsidR="008A000D" w:rsidRPr="00F53CE2">
        <w:rPr>
          <w:rFonts w:ascii="Tahoma" w:hAnsi="Tahoma" w:cs="Tahoma"/>
        </w:rPr>
        <w:t xml:space="preserve">s </w:t>
      </w:r>
      <w:r w:rsidRPr="00F53CE2">
        <w:rPr>
          <w:rFonts w:ascii="Tahoma" w:hAnsi="Tahoma" w:cs="Tahoma"/>
        </w:rPr>
        <w:t xml:space="preserve">suscritos con </w:t>
      </w:r>
      <w:r w:rsidRPr="00F53CE2">
        <w:rPr>
          <w:rFonts w:ascii="Tahoma" w:hAnsi="Tahoma" w:cs="Tahoma"/>
          <w:b/>
          <w:bCs/>
        </w:rPr>
        <w:t>EL CONCESIONARIO</w:t>
      </w:r>
      <w:r w:rsidRPr="00F53CE2">
        <w:rPr>
          <w:rFonts w:ascii="Tahoma" w:hAnsi="Tahoma" w:cs="Tahoma"/>
        </w:rPr>
        <w:t xml:space="preserve">; así como, lo establecido en el </w:t>
      </w:r>
      <w:r w:rsidR="008A000D" w:rsidRPr="00F53CE2">
        <w:rPr>
          <w:rFonts w:ascii="Tahoma" w:hAnsi="Tahoma" w:cs="Tahoma"/>
        </w:rPr>
        <w:t>Programa Anual de Promociones que apruebe el Ministerio de Energía y Minas</w:t>
      </w:r>
      <w:r w:rsidRPr="00F53CE2">
        <w:rPr>
          <w:rFonts w:ascii="Tahoma" w:hAnsi="Tahoma" w:cs="Tahoma"/>
        </w:rPr>
        <w:t xml:space="preserve">. Para tal efecto, </w:t>
      </w:r>
      <w:r w:rsidRPr="00F53CE2">
        <w:rPr>
          <w:rFonts w:ascii="Tahoma" w:hAnsi="Tahoma" w:cs="Tahoma"/>
          <w:b/>
          <w:bCs/>
        </w:rPr>
        <w:t>LA ENTIDAD</w:t>
      </w:r>
      <w:r w:rsidRPr="00F53CE2">
        <w:rPr>
          <w:rFonts w:ascii="Tahoma" w:hAnsi="Tahoma" w:cs="Tahoma"/>
        </w:rPr>
        <w:t xml:space="preserve"> efectúa </w:t>
      </w:r>
      <w:r w:rsidR="00B36D7B" w:rsidRPr="00F53CE2">
        <w:rPr>
          <w:rFonts w:ascii="Tahoma" w:hAnsi="Tahoma" w:cs="Tahoma"/>
        </w:rPr>
        <w:t>el monitore</w:t>
      </w:r>
      <w:r w:rsidR="00A067AF" w:rsidRPr="00F53CE2">
        <w:rPr>
          <w:rFonts w:ascii="Tahoma" w:hAnsi="Tahoma" w:cs="Tahoma"/>
        </w:rPr>
        <w:t>o</w:t>
      </w:r>
      <w:r w:rsidRPr="00F53CE2">
        <w:rPr>
          <w:rFonts w:ascii="Tahoma" w:hAnsi="Tahoma" w:cs="Tahoma"/>
        </w:rPr>
        <w:t xml:space="preserve"> </w:t>
      </w:r>
      <w:r w:rsidR="00427F95" w:rsidRPr="00F53CE2">
        <w:rPr>
          <w:rFonts w:ascii="Tahoma" w:hAnsi="Tahoma" w:cs="Tahoma"/>
        </w:rPr>
        <w:t xml:space="preserve">y supervisión </w:t>
      </w:r>
      <w:r w:rsidRPr="00F53CE2">
        <w:rPr>
          <w:rFonts w:ascii="Tahoma" w:hAnsi="Tahoma" w:cs="Tahoma"/>
        </w:rPr>
        <w:t>con personal propio o mediante contratación de servicios brindados por personas naturales o jurídicas.</w:t>
      </w:r>
    </w:p>
    <w:p w14:paraId="2C835B34" w14:textId="73C31A5D" w:rsidR="004F0F59" w:rsidRPr="00F53CE2" w:rsidRDefault="004F0F59" w:rsidP="004F0F59">
      <w:pPr>
        <w:pStyle w:val="Prrafodelista"/>
        <w:jc w:val="both"/>
        <w:rPr>
          <w:rFonts w:ascii="Tahoma" w:hAnsi="Tahoma" w:cs="Tahoma"/>
        </w:rPr>
      </w:pPr>
    </w:p>
    <w:p w14:paraId="31489649" w14:textId="77777777" w:rsidR="000C5B46" w:rsidRPr="00F53CE2" w:rsidRDefault="000C5B46" w:rsidP="000C5B46">
      <w:pPr>
        <w:pStyle w:val="Prrafodelista"/>
        <w:numPr>
          <w:ilvl w:val="1"/>
          <w:numId w:val="40"/>
        </w:numPr>
        <w:jc w:val="both"/>
        <w:rPr>
          <w:rFonts w:ascii="Tahoma" w:hAnsi="Tahoma" w:cs="Tahoma"/>
          <w:color w:val="000000" w:themeColor="text1"/>
        </w:rPr>
      </w:pPr>
      <w:r w:rsidRPr="00F53CE2">
        <w:rPr>
          <w:rFonts w:ascii="Tahoma" w:hAnsi="Tahoma" w:cs="Tahoma"/>
          <w:b/>
          <w:bCs/>
        </w:rPr>
        <w:t>EL CONCESIONARIO</w:t>
      </w:r>
      <w:r w:rsidRPr="00F53CE2">
        <w:rPr>
          <w:rFonts w:ascii="Tahoma" w:hAnsi="Tahoma" w:cs="Tahoma"/>
          <w:color w:val="000000" w:themeColor="text1"/>
        </w:rPr>
        <w:t xml:space="preserve"> debe facilitar el acceso a sus instalaciones y/o áreas de trabajo previo cumplimiento de los procedimientos de acceso y seguridad emitidos por esta; así como proporcionar la información requerida por </w:t>
      </w:r>
      <w:r w:rsidRPr="00F53CE2">
        <w:rPr>
          <w:rFonts w:ascii="Tahoma" w:hAnsi="Tahoma" w:cs="Tahoma"/>
          <w:b/>
          <w:bCs/>
        </w:rPr>
        <w:t>LA ENTIDAD</w:t>
      </w:r>
      <w:r w:rsidRPr="00F53CE2">
        <w:rPr>
          <w:rFonts w:ascii="Tahoma" w:hAnsi="Tahoma" w:cs="Tahoma"/>
          <w:color w:val="000000" w:themeColor="text1"/>
        </w:rPr>
        <w:t xml:space="preserve"> o los servidores o contratistas que este designe, en los plazos y formatos que </w:t>
      </w:r>
      <w:r w:rsidRPr="00F53CE2">
        <w:rPr>
          <w:rFonts w:ascii="Tahoma" w:hAnsi="Tahoma" w:cs="Tahoma"/>
          <w:b/>
          <w:bCs/>
          <w:color w:val="000000" w:themeColor="text1"/>
        </w:rPr>
        <w:t xml:space="preserve">LA ENTIDAD </w:t>
      </w:r>
      <w:r w:rsidRPr="00F53CE2">
        <w:rPr>
          <w:rFonts w:ascii="Tahoma" w:hAnsi="Tahoma" w:cs="Tahoma"/>
          <w:color w:val="000000" w:themeColor="text1"/>
        </w:rPr>
        <w:t xml:space="preserve">comunique. </w:t>
      </w:r>
    </w:p>
    <w:p w14:paraId="44753B92" w14:textId="77777777" w:rsidR="000C5B46" w:rsidRPr="00F53CE2" w:rsidRDefault="000C5B46" w:rsidP="004F0F59">
      <w:pPr>
        <w:pStyle w:val="Prrafodelista"/>
        <w:jc w:val="both"/>
        <w:rPr>
          <w:rFonts w:ascii="Tahoma" w:hAnsi="Tahoma" w:cs="Tahoma"/>
        </w:rPr>
      </w:pPr>
    </w:p>
    <w:p w14:paraId="28AF035A" w14:textId="3D228CB9" w:rsidR="00427F95" w:rsidRPr="00F53CE2" w:rsidRDefault="00427F95" w:rsidP="004F0F59">
      <w:pPr>
        <w:pStyle w:val="Prrafodelista"/>
        <w:numPr>
          <w:ilvl w:val="1"/>
          <w:numId w:val="40"/>
        </w:numPr>
        <w:jc w:val="both"/>
        <w:rPr>
          <w:rFonts w:ascii="Tahoma" w:hAnsi="Tahoma" w:cs="Tahoma"/>
        </w:rPr>
      </w:pPr>
      <w:r w:rsidRPr="00F53CE2">
        <w:rPr>
          <w:rFonts w:ascii="Tahoma" w:hAnsi="Tahoma" w:cs="Tahoma"/>
          <w:b/>
          <w:bCs/>
        </w:rPr>
        <w:t>EL CONCESIO</w:t>
      </w:r>
      <w:r w:rsidR="00DE206A" w:rsidRPr="00F53CE2">
        <w:rPr>
          <w:rFonts w:ascii="Tahoma" w:hAnsi="Tahoma" w:cs="Tahoma"/>
          <w:b/>
          <w:bCs/>
        </w:rPr>
        <w:t>NARIO</w:t>
      </w:r>
      <w:r w:rsidR="00DE206A" w:rsidRPr="00F53CE2">
        <w:rPr>
          <w:rFonts w:ascii="Tahoma" w:hAnsi="Tahoma" w:cs="Tahoma"/>
        </w:rPr>
        <w:t xml:space="preserve"> debe reportar</w:t>
      </w:r>
      <w:r w:rsidR="00CF4576" w:rsidRPr="00F53CE2">
        <w:rPr>
          <w:rFonts w:ascii="Tahoma" w:hAnsi="Tahoma" w:cs="Tahoma"/>
        </w:rPr>
        <w:t xml:space="preserve"> a </w:t>
      </w:r>
      <w:r w:rsidR="00CF4576" w:rsidRPr="00F53CE2">
        <w:rPr>
          <w:rFonts w:ascii="Tahoma" w:hAnsi="Tahoma" w:cs="Tahoma"/>
          <w:b/>
          <w:bCs/>
        </w:rPr>
        <w:t xml:space="preserve">LA </w:t>
      </w:r>
      <w:r w:rsidR="004F0F59" w:rsidRPr="00F53CE2">
        <w:rPr>
          <w:rFonts w:ascii="Tahoma" w:hAnsi="Tahoma" w:cs="Tahoma"/>
          <w:b/>
          <w:bCs/>
        </w:rPr>
        <w:t>ENTIDAD</w:t>
      </w:r>
      <w:r w:rsidR="004F0F59" w:rsidRPr="00F53CE2">
        <w:rPr>
          <w:rFonts w:ascii="Tahoma" w:hAnsi="Tahoma" w:cs="Tahoma"/>
        </w:rPr>
        <w:t>, los</w:t>
      </w:r>
      <w:r w:rsidR="00DE206A" w:rsidRPr="00F53CE2">
        <w:rPr>
          <w:rFonts w:ascii="Tahoma" w:hAnsi="Tahoma" w:cs="Tahoma"/>
        </w:rPr>
        <w:t xml:space="preserve"> </w:t>
      </w:r>
      <w:r w:rsidR="004F0F59" w:rsidRPr="00F53CE2">
        <w:rPr>
          <w:rFonts w:ascii="Tahoma" w:hAnsi="Tahoma" w:cs="Tahoma"/>
        </w:rPr>
        <w:t>días lunes</w:t>
      </w:r>
      <w:r w:rsidR="00DE206A" w:rsidRPr="00F53CE2">
        <w:rPr>
          <w:rFonts w:ascii="Tahoma" w:hAnsi="Tahoma" w:cs="Tahoma"/>
        </w:rPr>
        <w:t xml:space="preserve"> de cada semana la información siguiente:</w:t>
      </w:r>
    </w:p>
    <w:p w14:paraId="15FBF0E8" w14:textId="77777777" w:rsidR="00DE206A" w:rsidRPr="00F53CE2" w:rsidRDefault="00DE206A" w:rsidP="004F0F59">
      <w:pPr>
        <w:pStyle w:val="Prrafodelista"/>
        <w:rPr>
          <w:rFonts w:ascii="Tahoma" w:hAnsi="Tahoma" w:cs="Tahoma"/>
          <w:color w:val="000000" w:themeColor="text1"/>
        </w:rPr>
      </w:pPr>
    </w:p>
    <w:p w14:paraId="68598231" w14:textId="20BF5F83" w:rsidR="005F40D8" w:rsidRPr="00F53CE2" w:rsidRDefault="00AB7EF3" w:rsidP="00DE206A">
      <w:pPr>
        <w:pStyle w:val="Prrafodelista"/>
        <w:numPr>
          <w:ilvl w:val="0"/>
          <w:numId w:val="38"/>
        </w:numPr>
        <w:spacing w:after="0" w:line="240" w:lineRule="auto"/>
        <w:jc w:val="both"/>
        <w:rPr>
          <w:rFonts w:ascii="Tahoma" w:hAnsi="Tahoma" w:cs="Tahoma"/>
          <w:color w:val="000000" w:themeColor="text1"/>
        </w:rPr>
      </w:pPr>
      <w:r w:rsidRPr="00F53CE2">
        <w:rPr>
          <w:rFonts w:ascii="Tahoma" w:hAnsi="Tahoma" w:cs="Tahoma"/>
          <w:color w:val="000000" w:themeColor="text1"/>
        </w:rPr>
        <w:t>Programa</w:t>
      </w:r>
      <w:r w:rsidR="00DE206A" w:rsidRPr="00F53CE2">
        <w:rPr>
          <w:rFonts w:ascii="Tahoma" w:hAnsi="Tahoma" w:cs="Tahoma"/>
          <w:color w:val="000000" w:themeColor="text1"/>
        </w:rPr>
        <w:t xml:space="preserve"> semanal de construcción.</w:t>
      </w:r>
    </w:p>
    <w:p w14:paraId="5F8DF9D9" w14:textId="67DAD6DC" w:rsidR="002218BF" w:rsidRPr="00F53CE2" w:rsidRDefault="00DE206A" w:rsidP="002218BF">
      <w:pPr>
        <w:pStyle w:val="Prrafodelista"/>
        <w:numPr>
          <w:ilvl w:val="0"/>
          <w:numId w:val="38"/>
        </w:numPr>
        <w:spacing w:after="0" w:line="240" w:lineRule="auto"/>
        <w:jc w:val="both"/>
        <w:rPr>
          <w:rFonts w:ascii="Tahoma" w:hAnsi="Tahoma" w:cs="Tahoma"/>
          <w:color w:val="000000" w:themeColor="text1"/>
        </w:rPr>
      </w:pPr>
      <w:r w:rsidRPr="00F53CE2">
        <w:rPr>
          <w:rFonts w:ascii="Tahoma" w:hAnsi="Tahoma" w:cs="Tahoma"/>
          <w:color w:val="000000" w:themeColor="text1"/>
        </w:rPr>
        <w:t>Reporte de redes de distribución construidas y habilitadas por Proyecto.</w:t>
      </w:r>
    </w:p>
    <w:p w14:paraId="5171AC88" w14:textId="6743AB2D" w:rsidR="005F0CBA" w:rsidRPr="00F53CE2" w:rsidRDefault="005F0CBA" w:rsidP="002218BF">
      <w:pPr>
        <w:pStyle w:val="Prrafodelista"/>
        <w:numPr>
          <w:ilvl w:val="0"/>
          <w:numId w:val="38"/>
        </w:numPr>
        <w:spacing w:after="0" w:line="240" w:lineRule="auto"/>
        <w:jc w:val="both"/>
        <w:rPr>
          <w:rFonts w:ascii="Tahoma" w:hAnsi="Tahoma" w:cs="Tahoma"/>
          <w:color w:val="000000" w:themeColor="text1"/>
        </w:rPr>
      </w:pPr>
      <w:r w:rsidRPr="00F53CE2">
        <w:rPr>
          <w:rFonts w:ascii="Tahoma" w:hAnsi="Tahoma" w:cs="Tahoma"/>
          <w:color w:val="000000" w:themeColor="text1"/>
        </w:rPr>
        <w:t xml:space="preserve">Reporte de </w:t>
      </w:r>
      <w:r w:rsidR="00B17488" w:rsidRPr="00F53CE2">
        <w:rPr>
          <w:rFonts w:ascii="Tahoma" w:hAnsi="Tahoma" w:cs="Tahoma"/>
          <w:color w:val="000000" w:themeColor="text1"/>
        </w:rPr>
        <w:t>solicitudes de suministros</w:t>
      </w:r>
      <w:r w:rsidR="006276C5" w:rsidRPr="00F53CE2">
        <w:rPr>
          <w:rFonts w:ascii="Tahoma" w:hAnsi="Tahoma" w:cs="Tahoma"/>
          <w:color w:val="000000" w:themeColor="text1"/>
        </w:rPr>
        <w:t xml:space="preserve"> residenciales</w:t>
      </w:r>
      <w:r w:rsidR="00B17488" w:rsidRPr="00F53CE2">
        <w:rPr>
          <w:rFonts w:ascii="Tahoma" w:hAnsi="Tahoma" w:cs="Tahoma"/>
          <w:color w:val="000000" w:themeColor="text1"/>
        </w:rPr>
        <w:t xml:space="preserve"> aprobado</w:t>
      </w:r>
      <w:r w:rsidR="006276C5" w:rsidRPr="00F53CE2">
        <w:rPr>
          <w:rFonts w:ascii="Tahoma" w:hAnsi="Tahoma" w:cs="Tahoma"/>
          <w:color w:val="000000" w:themeColor="text1"/>
        </w:rPr>
        <w:t>s</w:t>
      </w:r>
      <w:r w:rsidR="00B17488" w:rsidRPr="00F53CE2">
        <w:rPr>
          <w:rFonts w:ascii="Tahoma" w:hAnsi="Tahoma" w:cs="Tahoma"/>
          <w:color w:val="000000" w:themeColor="text1"/>
        </w:rPr>
        <w:t xml:space="preserve"> </w:t>
      </w:r>
      <w:r w:rsidRPr="00F53CE2">
        <w:rPr>
          <w:rFonts w:ascii="Tahoma" w:hAnsi="Tahoma" w:cs="Tahoma"/>
          <w:color w:val="000000" w:themeColor="text1"/>
        </w:rPr>
        <w:t>y habilitadas por Proyecto.</w:t>
      </w:r>
    </w:p>
    <w:p w14:paraId="3723594C" w14:textId="77777777" w:rsidR="004F0F59" w:rsidRPr="00F53CE2" w:rsidRDefault="004F0F59" w:rsidP="004F0F59">
      <w:pPr>
        <w:spacing w:after="0" w:line="240" w:lineRule="auto"/>
        <w:ind w:left="709"/>
        <w:jc w:val="both"/>
        <w:rPr>
          <w:rFonts w:ascii="Tahoma" w:hAnsi="Tahoma" w:cs="Tahoma"/>
          <w:color w:val="000000" w:themeColor="text1"/>
        </w:rPr>
      </w:pPr>
    </w:p>
    <w:p w14:paraId="21D03CC1" w14:textId="17D541B5" w:rsidR="005F0CBA" w:rsidRPr="00F53CE2" w:rsidRDefault="005F0CBA" w:rsidP="004F0F59">
      <w:pPr>
        <w:spacing w:after="0" w:line="240" w:lineRule="auto"/>
        <w:ind w:left="709"/>
        <w:jc w:val="both"/>
        <w:rPr>
          <w:rFonts w:ascii="Tahoma" w:hAnsi="Tahoma" w:cs="Tahoma"/>
          <w:color w:val="000000" w:themeColor="text1"/>
        </w:rPr>
      </w:pPr>
      <w:r w:rsidRPr="00F53CE2">
        <w:rPr>
          <w:rFonts w:ascii="Tahoma" w:hAnsi="Tahoma" w:cs="Tahoma"/>
          <w:b/>
          <w:bCs/>
          <w:color w:val="000000" w:themeColor="text1"/>
        </w:rPr>
        <w:t>LA ENTIDAD</w:t>
      </w:r>
      <w:r w:rsidRPr="00F53CE2">
        <w:rPr>
          <w:rFonts w:ascii="Tahoma" w:hAnsi="Tahoma" w:cs="Tahoma"/>
          <w:color w:val="000000" w:themeColor="text1"/>
        </w:rPr>
        <w:t xml:space="preserve"> establece los formatos y los medios tecnológicos mediante los cuales </w:t>
      </w:r>
      <w:r w:rsidRPr="00F53CE2">
        <w:rPr>
          <w:rFonts w:ascii="Tahoma" w:hAnsi="Tahoma" w:cs="Tahoma"/>
          <w:b/>
          <w:bCs/>
          <w:color w:val="000000" w:themeColor="text1"/>
        </w:rPr>
        <w:t>EL CONCESIONARIO</w:t>
      </w:r>
      <w:r w:rsidRPr="00F53CE2">
        <w:rPr>
          <w:rFonts w:ascii="Tahoma" w:hAnsi="Tahoma" w:cs="Tahoma"/>
          <w:color w:val="000000" w:themeColor="text1"/>
        </w:rPr>
        <w:t xml:space="preserve"> debe remitir dicha inf</w:t>
      </w:r>
      <w:r w:rsidR="0033780E" w:rsidRPr="00F53CE2">
        <w:rPr>
          <w:rFonts w:ascii="Tahoma" w:hAnsi="Tahoma" w:cs="Tahoma"/>
          <w:color w:val="000000" w:themeColor="text1"/>
        </w:rPr>
        <w:t>ormación.</w:t>
      </w:r>
      <w:r w:rsidR="004F0F59" w:rsidRPr="00F53CE2">
        <w:rPr>
          <w:rFonts w:ascii="Tahoma" w:hAnsi="Tahoma" w:cs="Tahoma"/>
          <w:color w:val="000000" w:themeColor="text1"/>
        </w:rPr>
        <w:t xml:space="preserve"> Dicha información es considerada como </w:t>
      </w:r>
      <w:r w:rsidR="00AB7EF3" w:rsidRPr="00F53CE2">
        <w:rPr>
          <w:rFonts w:ascii="Tahoma" w:hAnsi="Tahoma" w:cs="Tahoma"/>
          <w:color w:val="000000" w:themeColor="text1"/>
        </w:rPr>
        <w:t>D</w:t>
      </w:r>
      <w:r w:rsidR="004F0F59" w:rsidRPr="00F53CE2">
        <w:rPr>
          <w:rFonts w:ascii="Tahoma" w:hAnsi="Tahoma" w:cs="Tahoma"/>
          <w:color w:val="000000" w:themeColor="text1"/>
        </w:rPr>
        <w:t xml:space="preserve">eclaración </w:t>
      </w:r>
      <w:r w:rsidR="00AB7EF3" w:rsidRPr="00F53CE2">
        <w:rPr>
          <w:rFonts w:ascii="Tahoma" w:hAnsi="Tahoma" w:cs="Tahoma"/>
          <w:color w:val="000000" w:themeColor="text1"/>
        </w:rPr>
        <w:t>J</w:t>
      </w:r>
      <w:r w:rsidR="004F0F59" w:rsidRPr="00F53CE2">
        <w:rPr>
          <w:rFonts w:ascii="Tahoma" w:hAnsi="Tahoma" w:cs="Tahoma"/>
          <w:color w:val="000000" w:themeColor="text1"/>
        </w:rPr>
        <w:t xml:space="preserve">urada por parte de </w:t>
      </w:r>
      <w:r w:rsidR="004F0F59" w:rsidRPr="00F53CE2">
        <w:rPr>
          <w:rFonts w:ascii="Tahoma" w:hAnsi="Tahoma" w:cs="Tahoma"/>
          <w:b/>
          <w:bCs/>
          <w:color w:val="000000" w:themeColor="text1"/>
        </w:rPr>
        <w:t>EL CONCESIONARIO</w:t>
      </w:r>
      <w:r w:rsidR="004F0F59" w:rsidRPr="00F53CE2">
        <w:rPr>
          <w:rFonts w:ascii="Tahoma" w:hAnsi="Tahoma" w:cs="Tahoma"/>
          <w:color w:val="000000" w:themeColor="text1"/>
        </w:rPr>
        <w:t>.</w:t>
      </w:r>
    </w:p>
    <w:p w14:paraId="0FC1FCDD" w14:textId="77777777" w:rsidR="000C5B46" w:rsidRPr="00F53CE2" w:rsidRDefault="000C5B46" w:rsidP="000C5B46">
      <w:pPr>
        <w:pStyle w:val="Prrafodelista"/>
        <w:jc w:val="both"/>
        <w:rPr>
          <w:rFonts w:ascii="Tahoma" w:hAnsi="Tahoma" w:cs="Tahoma"/>
          <w:color w:val="000000" w:themeColor="text1"/>
        </w:rPr>
      </w:pPr>
    </w:p>
    <w:p w14:paraId="1D8AF1B0" w14:textId="77777777" w:rsidR="00E26482" w:rsidRPr="00F53CE2" w:rsidRDefault="00E26482" w:rsidP="00E26482">
      <w:pPr>
        <w:pStyle w:val="Prrafodelista"/>
        <w:numPr>
          <w:ilvl w:val="1"/>
          <w:numId w:val="40"/>
        </w:numPr>
        <w:jc w:val="both"/>
        <w:rPr>
          <w:rFonts w:ascii="Tahoma" w:hAnsi="Tahoma" w:cs="Tahoma"/>
          <w:color w:val="000000" w:themeColor="text1"/>
        </w:rPr>
      </w:pPr>
      <w:r w:rsidRPr="00F53CE2">
        <w:rPr>
          <w:rFonts w:ascii="Tahoma" w:hAnsi="Tahoma" w:cs="Tahoma"/>
        </w:rPr>
        <w:t xml:space="preserve">En caso </w:t>
      </w:r>
      <w:r w:rsidRPr="00F53CE2">
        <w:rPr>
          <w:rFonts w:ascii="Tahoma" w:hAnsi="Tahoma" w:cs="Tahoma"/>
          <w:b/>
          <w:bCs/>
        </w:rPr>
        <w:t>LA ENTIDAD</w:t>
      </w:r>
      <w:r w:rsidRPr="00F53CE2">
        <w:rPr>
          <w:rFonts w:ascii="Tahoma" w:hAnsi="Tahoma" w:cs="Tahoma"/>
        </w:rPr>
        <w:t xml:space="preserve"> evidencie que </w:t>
      </w:r>
      <w:r w:rsidRPr="00F53CE2">
        <w:rPr>
          <w:rFonts w:ascii="Tahoma" w:hAnsi="Tahoma" w:cs="Tahoma"/>
          <w:b/>
          <w:bCs/>
        </w:rPr>
        <w:t>EL CONCESIONARIO</w:t>
      </w:r>
      <w:r w:rsidRPr="00F53CE2">
        <w:rPr>
          <w:rFonts w:ascii="Tahoma" w:hAnsi="Tahoma" w:cs="Tahoma"/>
        </w:rPr>
        <w:t xml:space="preserve"> presente retrasos en la instalación de acometidas, tuberías de conexión y/o habilitación de instalaciones internas finalizadas en el Portal de Habilitaciones de los usuarios residenciales que se conecten a los Proyectos Priorizados ; </w:t>
      </w:r>
      <w:r w:rsidRPr="00F53CE2">
        <w:rPr>
          <w:rFonts w:ascii="Tahoma" w:hAnsi="Tahoma" w:cs="Tahoma"/>
          <w:b/>
          <w:bCs/>
        </w:rPr>
        <w:t xml:space="preserve">LA ENTIDAD </w:t>
      </w:r>
      <w:r w:rsidRPr="00F53CE2">
        <w:rPr>
          <w:rFonts w:ascii="Tahoma" w:hAnsi="Tahoma" w:cs="Tahoma"/>
        </w:rPr>
        <w:t>solicitará a</w:t>
      </w:r>
      <w:r w:rsidRPr="00F53CE2">
        <w:rPr>
          <w:rFonts w:ascii="Tahoma" w:hAnsi="Tahoma" w:cs="Tahoma"/>
          <w:b/>
          <w:bCs/>
        </w:rPr>
        <w:t xml:space="preserve"> EL CONCESIONARIO </w:t>
      </w:r>
      <w:r w:rsidRPr="00F53CE2">
        <w:rPr>
          <w:rFonts w:ascii="Tahoma" w:hAnsi="Tahoma" w:cs="Tahoma"/>
        </w:rPr>
        <w:t xml:space="preserve">que en un plazo máximo de cinco (05) días hábiles desde recibida la comunicación escrita por parte de </w:t>
      </w:r>
      <w:r w:rsidRPr="00F53CE2">
        <w:rPr>
          <w:rFonts w:ascii="Tahoma" w:hAnsi="Tahoma" w:cs="Tahoma"/>
          <w:b/>
          <w:bCs/>
        </w:rPr>
        <w:t>LA ENTIDAD</w:t>
      </w:r>
      <w:r w:rsidRPr="00F53CE2">
        <w:rPr>
          <w:rFonts w:ascii="Tahoma" w:hAnsi="Tahoma" w:cs="Tahoma"/>
        </w:rPr>
        <w:t xml:space="preserve">, remita un Plan de Trabajo por Proyecto con las acciones y/o medidas para subsanar los retrasos en las actividades mencionadas; así como informar los casos que no puedan ejecutarse por situaciones no atribuibles a </w:t>
      </w:r>
      <w:r w:rsidRPr="00F53CE2">
        <w:rPr>
          <w:rFonts w:ascii="Tahoma" w:hAnsi="Tahoma" w:cs="Tahoma"/>
          <w:b/>
          <w:bCs/>
        </w:rPr>
        <w:t>EL CONCESIONARIO</w:t>
      </w:r>
      <w:r w:rsidRPr="00F53CE2">
        <w:rPr>
          <w:rFonts w:ascii="Tahoma" w:hAnsi="Tahoma" w:cs="Tahoma"/>
        </w:rPr>
        <w:t xml:space="preserve">, el cual tendrá un plazo máximo de ejecución de sesenta (60) días calendarios contados a partir de la recepción del Plan de Trabajo. En caso de incumplimiento del mencionado plan, </w:t>
      </w:r>
      <w:r w:rsidRPr="00F53CE2">
        <w:rPr>
          <w:rFonts w:ascii="Tahoma" w:hAnsi="Tahoma" w:cs="Tahoma"/>
          <w:b/>
          <w:bCs/>
        </w:rPr>
        <w:t>LA ENTIDAD</w:t>
      </w:r>
      <w:r w:rsidRPr="00F53CE2">
        <w:rPr>
          <w:rFonts w:ascii="Tahoma" w:hAnsi="Tahoma" w:cs="Tahoma"/>
        </w:rPr>
        <w:t xml:space="preserve"> aplicará las penalidades establecidas en el Anexo 1 del presente Convenio, en lo que corresponda.</w:t>
      </w:r>
    </w:p>
    <w:p w14:paraId="7666BE9B" w14:textId="77777777" w:rsidR="00E26482" w:rsidRPr="00F53CE2" w:rsidRDefault="00E26482" w:rsidP="00E26482">
      <w:pPr>
        <w:pStyle w:val="Prrafodelista"/>
        <w:jc w:val="both"/>
        <w:rPr>
          <w:rFonts w:ascii="Tahoma" w:hAnsi="Tahoma" w:cs="Tahoma"/>
        </w:rPr>
      </w:pPr>
    </w:p>
    <w:p w14:paraId="5EAB400F" w14:textId="77777777" w:rsidR="00E26482" w:rsidRPr="00F53CE2" w:rsidRDefault="00E26482" w:rsidP="00E26482">
      <w:pPr>
        <w:pStyle w:val="Prrafodelista"/>
        <w:jc w:val="both"/>
        <w:rPr>
          <w:rFonts w:ascii="Tahoma" w:hAnsi="Tahoma" w:cs="Tahoma"/>
        </w:rPr>
      </w:pPr>
      <w:r w:rsidRPr="00F53CE2">
        <w:rPr>
          <w:rFonts w:ascii="Tahoma" w:hAnsi="Tahoma" w:cs="Tahoma"/>
        </w:rPr>
        <w:lastRenderedPageBreak/>
        <w:t>No se considerará retrasos, cuando:</w:t>
      </w:r>
    </w:p>
    <w:p w14:paraId="6AC5741C" w14:textId="77777777" w:rsidR="00E26482" w:rsidRPr="00F53CE2" w:rsidRDefault="00E26482" w:rsidP="00E26482">
      <w:pPr>
        <w:pStyle w:val="Prrafodelista"/>
        <w:numPr>
          <w:ilvl w:val="0"/>
          <w:numId w:val="41"/>
        </w:numPr>
        <w:jc w:val="both"/>
        <w:rPr>
          <w:rFonts w:ascii="Tahoma" w:hAnsi="Tahoma" w:cs="Tahoma"/>
          <w:color w:val="000000" w:themeColor="text1"/>
        </w:rPr>
      </w:pPr>
      <w:r w:rsidRPr="00F53CE2">
        <w:rPr>
          <w:rFonts w:ascii="Tahoma" w:hAnsi="Tahoma" w:cs="Tahoma"/>
        </w:rPr>
        <w:t>No se haya construido la instalación interna, o en caso corresponda, instalado el gabinete por parte de la empresa instaladora.</w:t>
      </w:r>
    </w:p>
    <w:p w14:paraId="34044F42" w14:textId="77777777" w:rsidR="00E26482" w:rsidRPr="00F53CE2" w:rsidRDefault="00E26482" w:rsidP="00E26482">
      <w:pPr>
        <w:pStyle w:val="Prrafodelista"/>
        <w:numPr>
          <w:ilvl w:val="0"/>
          <w:numId w:val="41"/>
        </w:numPr>
        <w:jc w:val="both"/>
        <w:rPr>
          <w:rFonts w:ascii="Tahoma" w:hAnsi="Tahoma" w:cs="Tahoma"/>
          <w:color w:val="000000" w:themeColor="text1"/>
        </w:rPr>
      </w:pPr>
      <w:r w:rsidRPr="00F53CE2">
        <w:rPr>
          <w:rFonts w:ascii="Tahoma" w:hAnsi="Tahoma" w:cs="Tahoma"/>
        </w:rPr>
        <w:t>El Proyecto Priorizado no se encuentre gasificado.</w:t>
      </w:r>
    </w:p>
    <w:p w14:paraId="4176E50C" w14:textId="77777777" w:rsidR="000C5B46" w:rsidRPr="00F53CE2" w:rsidRDefault="000C5B46" w:rsidP="000C5B46">
      <w:pPr>
        <w:pStyle w:val="Prrafodelista"/>
        <w:jc w:val="both"/>
        <w:rPr>
          <w:rFonts w:ascii="Tahoma" w:hAnsi="Tahoma" w:cs="Tahoma"/>
          <w:color w:val="000000" w:themeColor="text1"/>
        </w:rPr>
      </w:pPr>
    </w:p>
    <w:p w14:paraId="4005F28C" w14:textId="7DCD20F9" w:rsidR="000C5B46" w:rsidRPr="00F53CE2" w:rsidRDefault="000C5B46" w:rsidP="000C5B46">
      <w:pPr>
        <w:pStyle w:val="Prrafodelista"/>
        <w:numPr>
          <w:ilvl w:val="1"/>
          <w:numId w:val="40"/>
        </w:numPr>
        <w:jc w:val="both"/>
        <w:rPr>
          <w:rFonts w:ascii="Tahoma" w:hAnsi="Tahoma" w:cs="Tahoma"/>
          <w:color w:val="000000" w:themeColor="text1"/>
        </w:rPr>
      </w:pPr>
      <w:r w:rsidRPr="00F53CE2">
        <w:rPr>
          <w:rFonts w:ascii="Tahoma" w:hAnsi="Tahoma" w:cs="Tahoma"/>
          <w:b/>
          <w:bCs/>
        </w:rPr>
        <w:t>LA ENTIDAD</w:t>
      </w:r>
      <w:r w:rsidRPr="00F53CE2">
        <w:rPr>
          <w:rFonts w:ascii="Tahoma" w:hAnsi="Tahoma" w:cs="Tahoma"/>
          <w:color w:val="000000" w:themeColor="text1"/>
        </w:rPr>
        <w:t xml:space="preserve"> se reserva el derecho de verificar la veracidad de la información y/o documentación presentada por </w:t>
      </w:r>
      <w:r w:rsidRPr="00F53CE2">
        <w:rPr>
          <w:rFonts w:ascii="Tahoma" w:hAnsi="Tahoma" w:cs="Tahoma"/>
          <w:b/>
          <w:bCs/>
        </w:rPr>
        <w:t>EL CONCESIONARIO</w:t>
      </w:r>
      <w:r w:rsidRPr="00F53CE2">
        <w:rPr>
          <w:rFonts w:ascii="Tahoma" w:hAnsi="Tahoma" w:cs="Tahoma"/>
          <w:color w:val="000000" w:themeColor="text1"/>
        </w:rPr>
        <w:t xml:space="preserve">. De ser el caso, solicita a </w:t>
      </w:r>
      <w:r w:rsidRPr="00F53CE2">
        <w:rPr>
          <w:rFonts w:ascii="Tahoma" w:hAnsi="Tahoma" w:cs="Tahoma"/>
          <w:b/>
          <w:bCs/>
        </w:rPr>
        <w:t>EL CONCESIONARIO</w:t>
      </w:r>
      <w:r w:rsidRPr="00F53CE2">
        <w:rPr>
          <w:rFonts w:ascii="Tahoma" w:hAnsi="Tahoma" w:cs="Tahoma"/>
          <w:color w:val="000000" w:themeColor="text1"/>
        </w:rPr>
        <w:t xml:space="preserve"> información y/o documentación adicional, en los plazos que </w:t>
      </w:r>
      <w:r w:rsidRPr="00F53CE2">
        <w:rPr>
          <w:rFonts w:ascii="Tahoma" w:hAnsi="Tahoma" w:cs="Tahoma"/>
          <w:b/>
          <w:bCs/>
        </w:rPr>
        <w:t>LA ENTIDAD</w:t>
      </w:r>
      <w:r w:rsidRPr="00F53CE2">
        <w:rPr>
          <w:rFonts w:ascii="Tahoma" w:hAnsi="Tahoma" w:cs="Tahoma"/>
          <w:color w:val="000000" w:themeColor="text1"/>
        </w:rPr>
        <w:t xml:space="preserve"> comunique.</w:t>
      </w:r>
    </w:p>
    <w:p w14:paraId="639CD746" w14:textId="77777777" w:rsidR="000C5B46" w:rsidRPr="00F53CE2" w:rsidRDefault="000C5B46" w:rsidP="000C5B46">
      <w:pPr>
        <w:jc w:val="both"/>
        <w:rPr>
          <w:rFonts w:ascii="Tahoma" w:hAnsi="Tahoma" w:cs="Tahoma"/>
          <w:color w:val="000000" w:themeColor="text1"/>
        </w:rPr>
      </w:pPr>
    </w:p>
    <w:p w14:paraId="074920BA" w14:textId="77777777" w:rsidR="000C5B46" w:rsidRPr="00F53CE2" w:rsidRDefault="000C5B46" w:rsidP="000C5B46">
      <w:pPr>
        <w:pStyle w:val="Prrafodelista"/>
        <w:numPr>
          <w:ilvl w:val="1"/>
          <w:numId w:val="40"/>
        </w:numPr>
        <w:jc w:val="both"/>
        <w:rPr>
          <w:rFonts w:ascii="Tahoma" w:hAnsi="Tahoma" w:cs="Tahoma"/>
          <w:color w:val="000000" w:themeColor="text1"/>
        </w:rPr>
      </w:pPr>
      <w:r w:rsidRPr="00F53CE2">
        <w:rPr>
          <w:rFonts w:ascii="Tahoma" w:hAnsi="Tahoma" w:cs="Tahoma"/>
        </w:rPr>
        <w:t xml:space="preserve">En caso se verifiquen </w:t>
      </w:r>
      <w:r w:rsidRPr="00F53CE2">
        <w:rPr>
          <w:rFonts w:ascii="Tahoma" w:hAnsi="Tahoma" w:cs="Tahoma"/>
          <w:color w:val="000000" w:themeColor="text1"/>
        </w:rPr>
        <w:t xml:space="preserve">incumplimientos, </w:t>
      </w:r>
      <w:r w:rsidRPr="00F53CE2">
        <w:rPr>
          <w:rFonts w:ascii="Tahoma" w:hAnsi="Tahoma" w:cs="Tahoma"/>
          <w:b/>
          <w:bCs/>
          <w:color w:val="000000" w:themeColor="text1"/>
        </w:rPr>
        <w:t>LA ENTIDAD</w:t>
      </w:r>
      <w:r w:rsidRPr="00F53CE2">
        <w:rPr>
          <w:rFonts w:ascii="Tahoma" w:hAnsi="Tahoma" w:cs="Tahoma"/>
          <w:color w:val="000000" w:themeColor="text1"/>
        </w:rPr>
        <w:t xml:space="preserve"> solicita a </w:t>
      </w:r>
      <w:r w:rsidRPr="00F53CE2">
        <w:rPr>
          <w:rFonts w:ascii="Tahoma" w:hAnsi="Tahoma" w:cs="Tahoma"/>
          <w:b/>
          <w:bCs/>
          <w:color w:val="000000" w:themeColor="text1"/>
        </w:rPr>
        <w:t>EL CONCESIONARIO</w:t>
      </w:r>
      <w:r w:rsidRPr="00F53CE2">
        <w:rPr>
          <w:rFonts w:ascii="Tahoma" w:hAnsi="Tahoma" w:cs="Tahoma"/>
          <w:color w:val="000000" w:themeColor="text1"/>
        </w:rPr>
        <w:t xml:space="preserve"> la presentación de los descargos y/o subsanación de incumplimientos correspondientes, en un plazo de diez (10) días hábiles, contados desde el día siguiente de recibida la comunicación. </w:t>
      </w:r>
      <w:r w:rsidRPr="00F53CE2">
        <w:rPr>
          <w:rFonts w:ascii="Tahoma" w:hAnsi="Tahoma" w:cs="Tahoma"/>
          <w:b/>
          <w:bCs/>
          <w:color w:val="000000" w:themeColor="text1"/>
        </w:rPr>
        <w:t>LA ENTIDAD</w:t>
      </w:r>
      <w:r w:rsidRPr="00F53CE2">
        <w:rPr>
          <w:rFonts w:ascii="Tahoma" w:hAnsi="Tahoma" w:cs="Tahoma"/>
          <w:color w:val="000000" w:themeColor="text1"/>
        </w:rPr>
        <w:t xml:space="preserve"> evalúa los descargos y/o subsanación de incumplimientos presentados </w:t>
      </w:r>
      <w:r w:rsidRPr="00F53CE2">
        <w:rPr>
          <w:rFonts w:ascii="Tahoma" w:hAnsi="Tahoma" w:cs="Tahoma"/>
          <w:b/>
          <w:bCs/>
          <w:color w:val="000000" w:themeColor="text1"/>
        </w:rPr>
        <w:t>EL CONCESIONARIO</w:t>
      </w:r>
      <w:r w:rsidRPr="00F53CE2">
        <w:rPr>
          <w:rFonts w:ascii="Tahoma" w:hAnsi="Tahoma" w:cs="Tahoma"/>
          <w:color w:val="000000" w:themeColor="text1"/>
        </w:rPr>
        <w:t xml:space="preserve"> y de ser el caso aplica las penalidades establecidas en el Anexo 1 del presente Convenio, en caso corresponda.</w:t>
      </w:r>
    </w:p>
    <w:p w14:paraId="1B79275C" w14:textId="77777777" w:rsidR="000C5B46" w:rsidRPr="00F53CE2" w:rsidRDefault="000C5B46" w:rsidP="000C5B46">
      <w:pPr>
        <w:pStyle w:val="Prrafodelista"/>
        <w:rPr>
          <w:rFonts w:ascii="Tahoma" w:hAnsi="Tahoma" w:cs="Tahoma"/>
          <w:color w:val="000000" w:themeColor="text1"/>
        </w:rPr>
      </w:pPr>
    </w:p>
    <w:p w14:paraId="3E5A3EBC" w14:textId="7DFB6A57" w:rsidR="000C5B46" w:rsidRPr="00F53CE2" w:rsidRDefault="000C5B46" w:rsidP="000C5B46">
      <w:pPr>
        <w:pStyle w:val="Prrafodelista"/>
        <w:jc w:val="both"/>
        <w:rPr>
          <w:rFonts w:ascii="Tahoma" w:hAnsi="Tahoma" w:cs="Tahoma"/>
          <w:color w:val="000000" w:themeColor="text1"/>
        </w:rPr>
      </w:pPr>
      <w:r w:rsidRPr="00F53CE2">
        <w:rPr>
          <w:rFonts w:ascii="Tahoma" w:hAnsi="Tahoma" w:cs="Tahoma"/>
          <w:color w:val="000000" w:themeColor="text1"/>
        </w:rPr>
        <w:t xml:space="preserve">En caso, </w:t>
      </w:r>
      <w:r w:rsidRPr="00F53CE2">
        <w:rPr>
          <w:rFonts w:ascii="Tahoma" w:hAnsi="Tahoma" w:cs="Tahoma"/>
          <w:b/>
          <w:bCs/>
          <w:color w:val="000000" w:themeColor="text1"/>
        </w:rPr>
        <w:t>EL CONCESIONARIO</w:t>
      </w:r>
      <w:r w:rsidRPr="00F53CE2">
        <w:rPr>
          <w:rFonts w:ascii="Tahoma" w:hAnsi="Tahoma" w:cs="Tahoma"/>
          <w:color w:val="000000" w:themeColor="text1"/>
        </w:rPr>
        <w:t xml:space="preserve"> no cumpla con remitir los descargos y/o subsanación de incumplimientos correspondientes en el plazo mencionado, </w:t>
      </w:r>
      <w:r w:rsidRPr="00F53CE2">
        <w:rPr>
          <w:rFonts w:ascii="Tahoma" w:hAnsi="Tahoma" w:cs="Tahoma"/>
          <w:b/>
          <w:bCs/>
          <w:color w:val="000000" w:themeColor="text1"/>
        </w:rPr>
        <w:t>LA ENTIDAD</w:t>
      </w:r>
      <w:r w:rsidRPr="00F53CE2">
        <w:rPr>
          <w:rFonts w:ascii="Tahoma" w:hAnsi="Tahoma" w:cs="Tahoma"/>
          <w:color w:val="000000" w:themeColor="text1"/>
        </w:rPr>
        <w:t xml:space="preserve"> </w:t>
      </w:r>
      <w:r w:rsidRPr="00F53CE2">
        <w:rPr>
          <w:rFonts w:ascii="Arial" w:hAnsi="Arial" w:cs="Arial"/>
        </w:rPr>
        <w:t xml:space="preserve">considerará que </w:t>
      </w:r>
      <w:r w:rsidRPr="00F53CE2">
        <w:rPr>
          <w:rFonts w:ascii="Tahoma" w:hAnsi="Tahoma" w:cs="Tahoma"/>
          <w:b/>
          <w:bCs/>
          <w:color w:val="000000" w:themeColor="text1"/>
        </w:rPr>
        <w:t>EL CONCESIONARIO</w:t>
      </w:r>
      <w:r w:rsidRPr="00F53CE2">
        <w:rPr>
          <w:rFonts w:ascii="Arial" w:hAnsi="Arial" w:cs="Arial"/>
        </w:rPr>
        <w:t xml:space="preserve"> acepta el incumplimiento y </w:t>
      </w:r>
      <w:r w:rsidRPr="00F53CE2">
        <w:rPr>
          <w:rFonts w:ascii="Tahoma" w:hAnsi="Tahoma" w:cs="Tahoma"/>
          <w:color w:val="000000" w:themeColor="text1"/>
        </w:rPr>
        <w:t>aplicará las penalidades establecidas en el Anexo 1 del presente Convenio, en lo que corresponda.</w:t>
      </w:r>
    </w:p>
    <w:p w14:paraId="6C517B0C" w14:textId="1FA3F9EC" w:rsidR="00406A3D" w:rsidRPr="00F53CE2" w:rsidRDefault="00406A3D" w:rsidP="00406A3D">
      <w:pPr>
        <w:jc w:val="both"/>
        <w:rPr>
          <w:rFonts w:ascii="Tahoma" w:hAnsi="Tahoma" w:cs="Tahoma"/>
          <w:b/>
          <w:bCs/>
        </w:rPr>
      </w:pPr>
      <w:r w:rsidRPr="00F53CE2">
        <w:rPr>
          <w:rFonts w:ascii="Tahoma" w:hAnsi="Tahoma" w:cs="Tahoma"/>
          <w:b/>
          <w:bCs/>
        </w:rPr>
        <w:t xml:space="preserve">CLÁUSULA </w:t>
      </w:r>
      <w:r w:rsidR="003D633F" w:rsidRPr="00F53CE2">
        <w:rPr>
          <w:rFonts w:ascii="Tahoma" w:hAnsi="Tahoma" w:cs="Tahoma"/>
          <w:b/>
          <w:bCs/>
        </w:rPr>
        <w:t>OCTAV</w:t>
      </w:r>
      <w:r w:rsidRPr="00F53CE2">
        <w:rPr>
          <w:rFonts w:ascii="Tahoma" w:hAnsi="Tahoma" w:cs="Tahoma"/>
          <w:b/>
          <w:bCs/>
        </w:rPr>
        <w:t>A: DESEMBOLSO</w:t>
      </w:r>
    </w:p>
    <w:p w14:paraId="2287A9DF" w14:textId="0149C867" w:rsidR="00487BE0" w:rsidRPr="00F53CE2" w:rsidRDefault="00406A3D" w:rsidP="00284CC3">
      <w:pPr>
        <w:pStyle w:val="Prrafodelista"/>
        <w:numPr>
          <w:ilvl w:val="1"/>
          <w:numId w:val="29"/>
        </w:numPr>
        <w:jc w:val="both"/>
        <w:rPr>
          <w:rFonts w:ascii="Tahoma" w:hAnsi="Tahoma" w:cs="Tahoma"/>
          <w:color w:val="FF0000"/>
        </w:rPr>
      </w:pPr>
      <w:r w:rsidRPr="00F53CE2">
        <w:rPr>
          <w:rFonts w:ascii="Tahoma" w:hAnsi="Tahoma" w:cs="Tahoma"/>
          <w:b/>
          <w:bCs/>
        </w:rPr>
        <w:t>LA ENTIDAD</w:t>
      </w:r>
      <w:r w:rsidRPr="00F53CE2">
        <w:rPr>
          <w:rFonts w:ascii="Tahoma" w:hAnsi="Tahoma" w:cs="Tahoma"/>
        </w:rPr>
        <w:t xml:space="preserve"> determina los montos correspondientes al Proyecto Priorizado o por cada Proyecto que forme parte del Proyecto Priorizado</w:t>
      </w:r>
      <w:r w:rsidR="008A62BD" w:rsidRPr="00F53CE2">
        <w:rPr>
          <w:rFonts w:ascii="Tahoma" w:hAnsi="Tahoma" w:cs="Tahoma"/>
        </w:rPr>
        <w:t xml:space="preserve"> que se encuentre en Operación Comercial</w:t>
      </w:r>
      <w:r w:rsidR="00C222A4" w:rsidRPr="00F53CE2">
        <w:rPr>
          <w:rFonts w:ascii="Tahoma" w:hAnsi="Tahoma" w:cs="Tahoma"/>
        </w:rPr>
        <w:t xml:space="preserve"> </w:t>
      </w:r>
      <w:r w:rsidR="006A3569" w:rsidRPr="00F53CE2">
        <w:rPr>
          <w:rFonts w:ascii="Tahoma" w:hAnsi="Tahoma" w:cs="Tahoma"/>
        </w:rPr>
        <w:t>en base a los costos unitarios aprobados por el Osinergmin mediante Resolución de Consejo Directivo N° 047-2022-OS/CD y/o aquella que la modifique y/o sustituya de acuerdo a los procesos de fijación tarifaria de Osinergmin</w:t>
      </w:r>
      <w:r w:rsidR="00B70171" w:rsidRPr="00F53CE2">
        <w:rPr>
          <w:rFonts w:ascii="Tahoma" w:hAnsi="Tahoma" w:cs="Tahoma"/>
        </w:rPr>
        <w:t xml:space="preserve"> </w:t>
      </w:r>
      <w:r w:rsidR="00487BE0" w:rsidRPr="00F53CE2">
        <w:rPr>
          <w:rFonts w:ascii="Tahoma" w:hAnsi="Tahoma" w:cs="Tahoma"/>
        </w:rPr>
        <w:t xml:space="preserve">y conforme </w:t>
      </w:r>
      <w:r w:rsidR="004A7340" w:rsidRPr="00F53CE2">
        <w:rPr>
          <w:rFonts w:ascii="Tahoma" w:hAnsi="Tahoma" w:cs="Tahoma"/>
        </w:rPr>
        <w:t>a lo dispuesto en el</w:t>
      </w:r>
      <w:r w:rsidR="00487BE0" w:rsidRPr="00F53CE2">
        <w:rPr>
          <w:rFonts w:ascii="Tahoma" w:hAnsi="Tahoma" w:cs="Tahoma"/>
        </w:rPr>
        <w:t xml:space="preserve"> </w:t>
      </w:r>
      <w:r w:rsidR="008A62BD" w:rsidRPr="00F53CE2">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F53CE2">
        <w:rPr>
          <w:rFonts w:ascii="Tahoma" w:hAnsi="Tahoma" w:cs="Tahoma"/>
        </w:rPr>
        <w:t xml:space="preserve"> y sus modificatorias</w:t>
      </w:r>
      <w:r w:rsidR="00487BE0" w:rsidRPr="00F53CE2">
        <w:rPr>
          <w:rFonts w:ascii="Tahoma" w:hAnsi="Tahoma" w:cs="Tahoma"/>
        </w:rPr>
        <w:t>.</w:t>
      </w:r>
    </w:p>
    <w:p w14:paraId="06A0C35F" w14:textId="77777777" w:rsidR="00FD0AD5" w:rsidRPr="00F53CE2" w:rsidRDefault="00FD0AD5" w:rsidP="00FD0AD5">
      <w:pPr>
        <w:pStyle w:val="Prrafodelista"/>
        <w:jc w:val="both"/>
        <w:rPr>
          <w:rFonts w:ascii="Tahoma" w:hAnsi="Tahoma" w:cs="Tahoma"/>
          <w:color w:val="FF0000"/>
        </w:rPr>
      </w:pPr>
    </w:p>
    <w:p w14:paraId="354979D8" w14:textId="6A3F0ED3" w:rsidR="00487BE0" w:rsidRPr="00F53CE2" w:rsidRDefault="00FD0AD5" w:rsidP="00284CC3">
      <w:pPr>
        <w:pStyle w:val="Prrafodelista"/>
        <w:numPr>
          <w:ilvl w:val="1"/>
          <w:numId w:val="29"/>
        </w:numPr>
        <w:jc w:val="both"/>
        <w:rPr>
          <w:rFonts w:ascii="Tahoma" w:hAnsi="Tahoma" w:cs="Tahoma"/>
          <w:color w:val="FF0000"/>
        </w:rPr>
      </w:pPr>
      <w:r w:rsidRPr="00F53CE2">
        <w:rPr>
          <w:rFonts w:ascii="Tahoma" w:hAnsi="Tahoma" w:cs="Tahoma"/>
        </w:rPr>
        <w:t>Los</w:t>
      </w:r>
      <w:r w:rsidRPr="00F53CE2">
        <w:rPr>
          <w:rFonts w:ascii="Tahoma" w:hAnsi="Tahoma" w:cs="Tahoma"/>
          <w:color w:val="FF0000"/>
        </w:rPr>
        <w:t xml:space="preserve"> </w:t>
      </w:r>
      <w:r w:rsidRPr="00F53CE2">
        <w:rPr>
          <w:rFonts w:ascii="Tahoma" w:hAnsi="Tahoma" w:cs="Tahoma"/>
        </w:rPr>
        <w:t>montos determinados</w:t>
      </w:r>
      <w:r w:rsidR="004A7340" w:rsidRPr="00F53CE2">
        <w:rPr>
          <w:rFonts w:ascii="Tahoma" w:hAnsi="Tahoma" w:cs="Tahoma"/>
        </w:rPr>
        <w:t xml:space="preserve"> por </w:t>
      </w:r>
      <w:r w:rsidR="004A7340" w:rsidRPr="00F53CE2">
        <w:rPr>
          <w:rFonts w:ascii="Tahoma" w:hAnsi="Tahoma" w:cs="Tahoma"/>
          <w:b/>
          <w:bCs/>
        </w:rPr>
        <w:t>LA ENTIDAD</w:t>
      </w:r>
      <w:r w:rsidRPr="00F53CE2">
        <w:rPr>
          <w:rFonts w:ascii="Tahoma" w:hAnsi="Tahoma" w:cs="Tahoma"/>
        </w:rPr>
        <w:t xml:space="preserve"> serán desembolsados en dólares americanos </w:t>
      </w:r>
      <w:r w:rsidR="00B66B85" w:rsidRPr="00F53CE2">
        <w:rPr>
          <w:rFonts w:ascii="Tahoma" w:hAnsi="Tahoma" w:cs="Tahoma"/>
        </w:rPr>
        <w:t xml:space="preserve">agregando </w:t>
      </w:r>
      <w:r w:rsidRPr="00F53CE2">
        <w:rPr>
          <w:rFonts w:ascii="Tahoma" w:hAnsi="Tahoma" w:cs="Tahoma"/>
        </w:rPr>
        <w:t xml:space="preserve">el IGV correspondiente. En caso, </w:t>
      </w:r>
      <w:r w:rsidRPr="00F53CE2">
        <w:rPr>
          <w:rFonts w:ascii="Tahoma" w:hAnsi="Tahoma" w:cs="Tahoma"/>
          <w:b/>
          <w:bCs/>
        </w:rPr>
        <w:t>LA ENTIDAD</w:t>
      </w:r>
      <w:r w:rsidRPr="00F53CE2">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F53CE2" w:rsidRDefault="00406A3D" w:rsidP="001D2FD2">
      <w:pPr>
        <w:pStyle w:val="Prrafodelista"/>
        <w:jc w:val="both"/>
        <w:rPr>
          <w:color w:val="FF0000"/>
        </w:rPr>
      </w:pPr>
    </w:p>
    <w:p w14:paraId="3EF8F264" w14:textId="099B0600" w:rsidR="00406A3D" w:rsidRPr="00F53CE2" w:rsidRDefault="00406A3D" w:rsidP="00406A3D">
      <w:pPr>
        <w:pStyle w:val="Prrafodelista"/>
        <w:numPr>
          <w:ilvl w:val="1"/>
          <w:numId w:val="29"/>
        </w:numPr>
        <w:jc w:val="both"/>
        <w:rPr>
          <w:rFonts w:ascii="Tahoma" w:hAnsi="Tahoma" w:cs="Tahoma"/>
          <w:color w:val="FF0000"/>
        </w:rPr>
      </w:pPr>
      <w:r w:rsidRPr="00F53CE2">
        <w:rPr>
          <w:rFonts w:ascii="Tahoma" w:hAnsi="Tahoma" w:cs="Tahoma"/>
          <w:b/>
          <w:bCs/>
        </w:rPr>
        <w:t>LA ENTIDAD</w:t>
      </w:r>
      <w:r w:rsidRPr="00F53CE2">
        <w:rPr>
          <w:rFonts w:ascii="Tahoma" w:hAnsi="Tahoma" w:cs="Tahoma"/>
        </w:rPr>
        <w:t xml:space="preserve"> procederá con la retención </w:t>
      </w:r>
      <w:r w:rsidRPr="00F53CE2">
        <w:rPr>
          <w:rFonts w:ascii="Tahoma" w:hAnsi="Tahoma" w:cs="Tahoma"/>
          <w:color w:val="000000" w:themeColor="text1"/>
        </w:rPr>
        <w:t xml:space="preserve">del </w:t>
      </w:r>
      <w:r w:rsidR="003C51CC" w:rsidRPr="00F53CE2">
        <w:rPr>
          <w:rFonts w:ascii="Tahoma" w:hAnsi="Tahoma" w:cs="Tahoma"/>
          <w:color w:val="000000" w:themeColor="text1"/>
        </w:rPr>
        <w:t>dos</w:t>
      </w:r>
      <w:r w:rsidRPr="00F53CE2">
        <w:rPr>
          <w:rFonts w:ascii="Tahoma" w:hAnsi="Tahoma" w:cs="Tahoma"/>
          <w:color w:val="000000" w:themeColor="text1"/>
        </w:rPr>
        <w:t xml:space="preserve"> por ciento (</w:t>
      </w:r>
      <w:r w:rsidR="003C51CC" w:rsidRPr="00F53CE2">
        <w:rPr>
          <w:rFonts w:ascii="Tahoma" w:hAnsi="Tahoma" w:cs="Tahoma"/>
          <w:color w:val="000000" w:themeColor="text1"/>
        </w:rPr>
        <w:t>2</w:t>
      </w:r>
      <w:r w:rsidRPr="00F53CE2">
        <w:rPr>
          <w:rFonts w:ascii="Tahoma" w:hAnsi="Tahoma" w:cs="Tahoma"/>
          <w:color w:val="000000" w:themeColor="text1"/>
        </w:rPr>
        <w:t xml:space="preserve">%) de los montos determinados por cada Proyecto Priorizado, con la finalidad de garantizar </w:t>
      </w:r>
      <w:r w:rsidRPr="00F53CE2">
        <w:rPr>
          <w:rFonts w:ascii="Tahoma" w:hAnsi="Tahoma" w:cs="Tahoma"/>
        </w:rPr>
        <w:t xml:space="preserve">el fiel cumplimiento de todas las obligaciones asumidas de acuerdo a los términos y </w:t>
      </w:r>
      <w:r w:rsidRPr="00F53CE2">
        <w:rPr>
          <w:rFonts w:ascii="Tahoma" w:hAnsi="Tahoma" w:cs="Tahoma"/>
        </w:rPr>
        <w:lastRenderedPageBreak/>
        <w:t>condiciones establecidos en el presente Convenio. El Fondo de Garantía se mantendrá retenido hasta noventa (90) días calendarios posteriores a la culminación del Proyecto Priorizado. En caso el Proyecto Priorizado se haya dividido en dos o más Proyectos, el porcentaje de la retención y devolución se aplica sobre el monto de cada Proyecto.</w:t>
      </w:r>
    </w:p>
    <w:p w14:paraId="3ED2DA1C" w14:textId="77777777" w:rsidR="00406A3D" w:rsidRPr="00F53CE2" w:rsidRDefault="00406A3D" w:rsidP="00406A3D">
      <w:pPr>
        <w:pStyle w:val="Prrafodelista"/>
        <w:rPr>
          <w:rFonts w:ascii="Tahoma" w:hAnsi="Tahoma" w:cs="Tahoma"/>
          <w:color w:val="FF0000"/>
        </w:rPr>
      </w:pPr>
    </w:p>
    <w:p w14:paraId="74560539" w14:textId="44CE9A11" w:rsidR="00406A3D" w:rsidRPr="00F53CE2" w:rsidRDefault="003E05DE" w:rsidP="0052422D">
      <w:pPr>
        <w:pStyle w:val="Prrafodelista"/>
        <w:numPr>
          <w:ilvl w:val="1"/>
          <w:numId w:val="29"/>
        </w:numPr>
        <w:jc w:val="both"/>
        <w:rPr>
          <w:rFonts w:ascii="Tahoma" w:hAnsi="Tahoma" w:cs="Tahoma"/>
        </w:rPr>
      </w:pPr>
      <w:r w:rsidRPr="00F53CE2">
        <w:rPr>
          <w:rFonts w:ascii="Tahoma" w:hAnsi="Tahoma" w:cs="Tahoma"/>
        </w:rPr>
        <w:t>La transferencia y e</w:t>
      </w:r>
      <w:r w:rsidR="00406A3D" w:rsidRPr="00F53CE2">
        <w:rPr>
          <w:rFonts w:ascii="Tahoma" w:hAnsi="Tahoma" w:cs="Tahoma"/>
        </w:rPr>
        <w:t xml:space="preserve">l desembolso a </w:t>
      </w:r>
      <w:r w:rsidR="00406A3D" w:rsidRPr="00F53CE2">
        <w:rPr>
          <w:rFonts w:ascii="Tahoma" w:hAnsi="Tahoma" w:cs="Tahoma"/>
          <w:b/>
          <w:bCs/>
        </w:rPr>
        <w:t>EL CONCESIONARIO</w:t>
      </w:r>
      <w:r w:rsidR="00406A3D" w:rsidRPr="00F53CE2">
        <w:rPr>
          <w:rFonts w:ascii="Tahoma" w:hAnsi="Tahoma" w:cs="Tahoma"/>
        </w:rPr>
        <w:t xml:space="preserve"> por la ejecución del Proyecto Priorizado se realizará de acuerdo con lo establecido en </w:t>
      </w:r>
      <w:r w:rsidR="00242516" w:rsidRPr="00F53CE2">
        <w:rPr>
          <w:rFonts w:ascii="Tahoma" w:hAnsi="Tahoma" w:cs="Tahoma"/>
        </w:rPr>
        <w:t>el</w:t>
      </w:r>
      <w:r w:rsidR="00406A3D" w:rsidRPr="00F53CE2">
        <w:rPr>
          <w:rFonts w:ascii="Tahoma" w:hAnsi="Tahoma" w:cs="Tahoma"/>
        </w:rPr>
        <w:t xml:space="preserve"> </w:t>
      </w:r>
      <w:r w:rsidR="0052422D" w:rsidRPr="00F53CE2">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F53CE2">
        <w:rPr>
          <w:rFonts w:ascii="Tahoma" w:hAnsi="Tahoma" w:cs="Tahoma"/>
        </w:rPr>
        <w:t>, en el marco del Programa Anual de Promociones que apruebe el Ministerio de Energía y Minas.</w:t>
      </w:r>
      <w:r w:rsidR="00D736ED" w:rsidRPr="00F53CE2">
        <w:rPr>
          <w:rFonts w:ascii="Tahoma" w:hAnsi="Tahoma" w:cs="Tahoma"/>
        </w:rPr>
        <w:t xml:space="preserve"> Asimismo, una vez se publique la Resolución Directoral que apruebe el Programa de Transferencias FISE, </w:t>
      </w:r>
      <w:r w:rsidR="00D736ED" w:rsidRPr="00F53CE2">
        <w:rPr>
          <w:rFonts w:ascii="Tahoma" w:hAnsi="Tahoma" w:cs="Tahoma"/>
          <w:b/>
          <w:bCs/>
        </w:rPr>
        <w:t>EL CONCESIONARIO</w:t>
      </w:r>
      <w:r w:rsidR="00D736ED" w:rsidRPr="00F53CE2">
        <w:rPr>
          <w:rFonts w:ascii="Tahoma" w:hAnsi="Tahoma" w:cs="Tahoma"/>
        </w:rPr>
        <w:t xml:space="preserve"> tiene </w:t>
      </w:r>
      <w:r w:rsidR="00696C86" w:rsidRPr="00F53CE2">
        <w:rPr>
          <w:rFonts w:ascii="Tahoma" w:hAnsi="Tahoma" w:cs="Tahoma"/>
        </w:rPr>
        <w:t xml:space="preserve">cinco </w:t>
      </w:r>
      <w:r w:rsidR="00D736ED" w:rsidRPr="00F53CE2">
        <w:rPr>
          <w:rFonts w:ascii="Tahoma" w:hAnsi="Tahoma" w:cs="Tahoma"/>
        </w:rPr>
        <w:t>(</w:t>
      </w:r>
      <w:r w:rsidR="004A7340" w:rsidRPr="00F53CE2">
        <w:rPr>
          <w:rFonts w:ascii="Tahoma" w:hAnsi="Tahoma" w:cs="Tahoma"/>
        </w:rPr>
        <w:t>0</w:t>
      </w:r>
      <w:r w:rsidR="00696C86" w:rsidRPr="00F53CE2">
        <w:rPr>
          <w:rFonts w:ascii="Tahoma" w:hAnsi="Tahoma" w:cs="Tahoma"/>
        </w:rPr>
        <w:t>5</w:t>
      </w:r>
      <w:r w:rsidR="00D736ED" w:rsidRPr="00F53CE2">
        <w:rPr>
          <w:rFonts w:ascii="Tahoma" w:hAnsi="Tahoma" w:cs="Tahoma"/>
        </w:rPr>
        <w:t xml:space="preserve">) días hábiles para remitir la factura a nombre de </w:t>
      </w:r>
      <w:r w:rsidR="00D736ED" w:rsidRPr="00F53CE2">
        <w:rPr>
          <w:rFonts w:ascii="Tahoma" w:hAnsi="Tahoma" w:cs="Tahoma"/>
          <w:b/>
          <w:bCs/>
        </w:rPr>
        <w:t>LA ENTIDAD</w:t>
      </w:r>
      <w:r w:rsidR="00D736ED" w:rsidRPr="00F53CE2">
        <w:rPr>
          <w:rFonts w:ascii="Tahoma" w:hAnsi="Tahoma" w:cs="Tahoma"/>
        </w:rPr>
        <w:t>.</w:t>
      </w:r>
    </w:p>
    <w:p w14:paraId="23135B16" w14:textId="77777777" w:rsidR="00406A3D" w:rsidRPr="00F53CE2" w:rsidRDefault="00406A3D" w:rsidP="00406A3D">
      <w:pPr>
        <w:pStyle w:val="Prrafodelista"/>
        <w:rPr>
          <w:rFonts w:ascii="Tahoma" w:hAnsi="Tahoma" w:cs="Tahoma"/>
        </w:rPr>
      </w:pPr>
    </w:p>
    <w:p w14:paraId="7B75A758" w14:textId="41ED4B6E" w:rsidR="00406A3D" w:rsidRPr="00F53CE2" w:rsidRDefault="00406A3D" w:rsidP="00406A3D">
      <w:pPr>
        <w:pStyle w:val="Prrafodelista"/>
        <w:numPr>
          <w:ilvl w:val="1"/>
          <w:numId w:val="29"/>
        </w:numPr>
        <w:jc w:val="both"/>
        <w:rPr>
          <w:rFonts w:ascii="Tahoma" w:hAnsi="Tahoma" w:cs="Tahoma"/>
          <w:color w:val="FF0000"/>
        </w:rPr>
      </w:pPr>
      <w:r w:rsidRPr="00F53CE2">
        <w:rPr>
          <w:rFonts w:ascii="Tahoma" w:hAnsi="Tahoma" w:cs="Tahoma"/>
        </w:rPr>
        <w:t xml:space="preserve">Es responsabilidad de </w:t>
      </w:r>
      <w:r w:rsidRPr="00F53CE2">
        <w:rPr>
          <w:rFonts w:ascii="Tahoma" w:hAnsi="Tahoma" w:cs="Tahoma"/>
          <w:b/>
          <w:bCs/>
        </w:rPr>
        <w:t>EL CONCESIONARIO</w:t>
      </w:r>
      <w:r w:rsidRPr="00F53CE2">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F53CE2">
        <w:rPr>
          <w:rFonts w:ascii="Tahoma" w:hAnsi="Tahoma" w:cs="Tahoma"/>
          <w:b/>
          <w:bCs/>
        </w:rPr>
        <w:t>EL CONCESIONARIO</w:t>
      </w:r>
      <w:r w:rsidRPr="00F53CE2">
        <w:rPr>
          <w:rFonts w:ascii="Tahoma" w:hAnsi="Tahoma" w:cs="Tahoma"/>
        </w:rPr>
        <w:t xml:space="preserve"> será de responsabilidad de esta y el monto del referido sobrecosto será descontado del próximo desembolso.</w:t>
      </w:r>
    </w:p>
    <w:p w14:paraId="6BA1DB8B" w14:textId="77777777" w:rsidR="00406A3D" w:rsidRPr="00F53CE2" w:rsidRDefault="00406A3D" w:rsidP="00406A3D">
      <w:pPr>
        <w:pStyle w:val="Prrafodelista"/>
        <w:rPr>
          <w:rFonts w:ascii="Tahoma" w:hAnsi="Tahoma" w:cs="Tahoma"/>
        </w:rPr>
      </w:pPr>
    </w:p>
    <w:p w14:paraId="701E5FAE" w14:textId="77777777" w:rsidR="00406A3D" w:rsidRPr="00F53CE2" w:rsidRDefault="00406A3D" w:rsidP="00406A3D">
      <w:pPr>
        <w:pStyle w:val="Prrafodelista"/>
        <w:numPr>
          <w:ilvl w:val="1"/>
          <w:numId w:val="29"/>
        </w:numPr>
        <w:jc w:val="both"/>
        <w:rPr>
          <w:rFonts w:ascii="Tahoma" w:hAnsi="Tahoma" w:cs="Tahoma"/>
          <w:color w:val="FF0000"/>
        </w:rPr>
      </w:pPr>
      <w:r w:rsidRPr="00F53CE2">
        <w:rPr>
          <w:rFonts w:ascii="Tahoma" w:hAnsi="Tahoma" w:cs="Tahoma"/>
        </w:rPr>
        <w:t xml:space="preserve">En caso se realicen modificaciones sobre la información mencionada en el numeral anterior, </w:t>
      </w:r>
      <w:r w:rsidRPr="00F53CE2">
        <w:rPr>
          <w:rFonts w:ascii="Tahoma" w:hAnsi="Tahoma" w:cs="Tahoma"/>
          <w:b/>
          <w:bCs/>
        </w:rPr>
        <w:t>EL CONCESIONARIO</w:t>
      </w:r>
      <w:r w:rsidRPr="00F53CE2">
        <w:rPr>
          <w:rFonts w:ascii="Tahoma" w:hAnsi="Tahoma" w:cs="Tahoma"/>
        </w:rPr>
        <w:t xml:space="preserve"> debe informarla mediante documento suscrito por el representante legal a </w:t>
      </w:r>
      <w:r w:rsidRPr="00F53CE2">
        <w:rPr>
          <w:rFonts w:ascii="Tahoma" w:hAnsi="Tahoma" w:cs="Tahoma"/>
          <w:b/>
          <w:bCs/>
        </w:rPr>
        <w:t>LA ENTIDAD</w:t>
      </w:r>
      <w:r w:rsidRPr="00F53CE2">
        <w:rPr>
          <w:rFonts w:ascii="Tahoma" w:hAnsi="Tahoma" w:cs="Tahoma"/>
        </w:rPr>
        <w:t>.</w:t>
      </w:r>
    </w:p>
    <w:p w14:paraId="584979DD" w14:textId="77777777" w:rsidR="00406A3D" w:rsidRPr="00F53CE2" w:rsidRDefault="00406A3D" w:rsidP="00406A3D">
      <w:pPr>
        <w:pStyle w:val="Prrafodelista"/>
        <w:rPr>
          <w:rFonts w:ascii="Tahoma" w:hAnsi="Tahoma" w:cs="Tahoma"/>
          <w:b/>
          <w:bCs/>
        </w:rPr>
      </w:pPr>
    </w:p>
    <w:p w14:paraId="60FD3119" w14:textId="7F92FB96" w:rsidR="00406A3D" w:rsidRPr="00F53CE2" w:rsidRDefault="00406A3D" w:rsidP="003D633F">
      <w:pPr>
        <w:pStyle w:val="Prrafodelista"/>
        <w:numPr>
          <w:ilvl w:val="1"/>
          <w:numId w:val="29"/>
        </w:numPr>
        <w:spacing w:after="0" w:line="240" w:lineRule="auto"/>
        <w:jc w:val="both"/>
        <w:rPr>
          <w:rFonts w:ascii="Tahoma" w:hAnsi="Tahoma" w:cs="Tahoma"/>
          <w:color w:val="FF0000"/>
        </w:rPr>
      </w:pPr>
      <w:r w:rsidRPr="00F53CE2">
        <w:rPr>
          <w:rFonts w:ascii="Tahoma" w:hAnsi="Tahoma" w:cs="Tahoma"/>
          <w:b/>
          <w:bCs/>
        </w:rPr>
        <w:t>LA ENTIDAD</w:t>
      </w:r>
      <w:r w:rsidRPr="00F53CE2">
        <w:rPr>
          <w:rFonts w:ascii="Tahoma" w:hAnsi="Tahoma" w:cs="Tahoma"/>
        </w:rPr>
        <w:t xml:space="preserve"> no se responsabiliza por transferencias de montos efectuados a las cuentas que fueron reportadas por </w:t>
      </w:r>
      <w:r w:rsidRPr="00F53CE2">
        <w:rPr>
          <w:rFonts w:ascii="Tahoma" w:hAnsi="Tahoma" w:cs="Tahoma"/>
          <w:b/>
          <w:bCs/>
        </w:rPr>
        <w:t>EL CONCESIONARIO</w:t>
      </w:r>
      <w:r w:rsidRPr="00F53CE2">
        <w:rPr>
          <w:rFonts w:ascii="Tahoma" w:hAnsi="Tahoma" w:cs="Tahoma"/>
        </w:rPr>
        <w:t xml:space="preserve"> y se encuentren desactualizadas y/o erróneas.</w:t>
      </w:r>
    </w:p>
    <w:p w14:paraId="74F1DED1" w14:textId="77777777" w:rsidR="000C5B46" w:rsidRPr="00F53CE2" w:rsidRDefault="000C5B46" w:rsidP="00626D7A">
      <w:pPr>
        <w:jc w:val="both"/>
        <w:rPr>
          <w:rFonts w:ascii="Tahoma" w:hAnsi="Tahoma" w:cs="Tahoma"/>
          <w:b/>
          <w:bCs/>
        </w:rPr>
      </w:pPr>
    </w:p>
    <w:p w14:paraId="39408618" w14:textId="2EFE82EF" w:rsidR="00626D7A" w:rsidRPr="00F53CE2" w:rsidRDefault="00626D7A" w:rsidP="00626D7A">
      <w:pPr>
        <w:jc w:val="both"/>
        <w:rPr>
          <w:rFonts w:ascii="Tahoma" w:hAnsi="Tahoma" w:cs="Tahoma"/>
          <w:b/>
          <w:bCs/>
        </w:rPr>
      </w:pPr>
      <w:r w:rsidRPr="00F53CE2">
        <w:rPr>
          <w:rFonts w:ascii="Tahoma" w:hAnsi="Tahoma" w:cs="Tahoma"/>
          <w:b/>
          <w:bCs/>
        </w:rPr>
        <w:t xml:space="preserve">CLÁUSULA </w:t>
      </w:r>
      <w:r w:rsidR="00FD2CD5" w:rsidRPr="00F53CE2">
        <w:rPr>
          <w:rFonts w:ascii="Tahoma" w:hAnsi="Tahoma" w:cs="Tahoma"/>
          <w:b/>
          <w:bCs/>
        </w:rPr>
        <w:t>NOVEN</w:t>
      </w:r>
      <w:r w:rsidR="00D5065C" w:rsidRPr="00F53CE2">
        <w:rPr>
          <w:rFonts w:ascii="Tahoma" w:hAnsi="Tahoma" w:cs="Tahoma"/>
          <w:b/>
          <w:bCs/>
        </w:rPr>
        <w:t>A</w:t>
      </w:r>
      <w:r w:rsidRPr="00F53CE2">
        <w:rPr>
          <w:rFonts w:ascii="Tahoma" w:hAnsi="Tahoma" w:cs="Tahoma"/>
          <w:b/>
          <w:bCs/>
        </w:rPr>
        <w:t>: DE LA FUERZA MAYOR O CASO FORTUITO</w:t>
      </w:r>
    </w:p>
    <w:p w14:paraId="72F7D019" w14:textId="421A74D2" w:rsidR="00626D7A" w:rsidRPr="00F53CE2" w:rsidRDefault="00626D7A" w:rsidP="00FD2CD5">
      <w:pPr>
        <w:pStyle w:val="Prrafodelista"/>
        <w:numPr>
          <w:ilvl w:val="1"/>
          <w:numId w:val="27"/>
        </w:numPr>
        <w:jc w:val="both"/>
        <w:rPr>
          <w:rFonts w:ascii="Tahoma" w:hAnsi="Tahoma" w:cs="Tahoma"/>
        </w:rPr>
      </w:pPr>
      <w:r w:rsidRPr="00F53CE2">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F53CE2" w:rsidRDefault="00D5065C" w:rsidP="00D5065C">
      <w:pPr>
        <w:pStyle w:val="Prrafodelista"/>
        <w:jc w:val="both"/>
        <w:rPr>
          <w:rFonts w:ascii="Tahoma" w:hAnsi="Tahoma" w:cs="Tahoma"/>
        </w:rPr>
      </w:pPr>
    </w:p>
    <w:p w14:paraId="563EEE8A" w14:textId="49A627C4" w:rsidR="00626D7A" w:rsidRPr="00F53CE2" w:rsidRDefault="00626D7A" w:rsidP="00FD2CD5">
      <w:pPr>
        <w:pStyle w:val="Prrafodelista"/>
        <w:numPr>
          <w:ilvl w:val="1"/>
          <w:numId w:val="27"/>
        </w:numPr>
        <w:jc w:val="both"/>
        <w:rPr>
          <w:rFonts w:ascii="Tahoma" w:hAnsi="Tahoma" w:cs="Tahoma"/>
        </w:rPr>
      </w:pPr>
      <w:r w:rsidRPr="00F53CE2">
        <w:rPr>
          <w:rFonts w:ascii="Tahoma" w:hAnsi="Tahoma" w:cs="Tahoma"/>
        </w:rPr>
        <w:t>Para determinar Fuerza Mayor o Caso Fortuito se debe tener en cuenta lo dispuesto en el artículo 1315° del Código Civil.</w:t>
      </w:r>
    </w:p>
    <w:p w14:paraId="36B28FE2" w14:textId="77777777" w:rsidR="00D5065C" w:rsidRPr="00F53CE2" w:rsidRDefault="00D5065C" w:rsidP="00D5065C">
      <w:pPr>
        <w:pStyle w:val="Prrafodelista"/>
        <w:jc w:val="both"/>
        <w:rPr>
          <w:rFonts w:ascii="Tahoma" w:hAnsi="Tahoma" w:cs="Tahoma"/>
        </w:rPr>
      </w:pPr>
    </w:p>
    <w:p w14:paraId="32E48476" w14:textId="3E9FAEA5" w:rsidR="00626D7A" w:rsidRPr="00F53CE2" w:rsidRDefault="00626D7A" w:rsidP="00FD2CD5">
      <w:pPr>
        <w:pStyle w:val="Prrafodelista"/>
        <w:numPr>
          <w:ilvl w:val="1"/>
          <w:numId w:val="27"/>
        </w:numPr>
        <w:jc w:val="both"/>
        <w:rPr>
          <w:rFonts w:ascii="Tahoma" w:hAnsi="Tahoma" w:cs="Tahoma"/>
        </w:rPr>
      </w:pPr>
      <w:r w:rsidRPr="00F53CE2">
        <w:rPr>
          <w:rFonts w:ascii="Tahoma" w:hAnsi="Tahoma" w:cs="Tahoma"/>
        </w:rPr>
        <w:t xml:space="preserve">La Fuerza Mayor o Caso Fortuito no libera a las Partes del cumplimiento de obligaciones que no sean afectadas por estos eventos. La Parte que invoque la Fuerza Mayor o Caso Fortuito deberá hacer sus mejores esfuerzos para asegurar </w:t>
      </w:r>
      <w:r w:rsidRPr="00F53CE2">
        <w:rPr>
          <w:rFonts w:ascii="Tahoma" w:hAnsi="Tahoma" w:cs="Tahoma"/>
        </w:rPr>
        <w:lastRenderedPageBreak/>
        <w:t>el reinicio de la actividad o prestación correspondiente en el menor tiempo posible después de la ocurrencia de los referidos eventos.</w:t>
      </w:r>
    </w:p>
    <w:p w14:paraId="08584AE6" w14:textId="77777777" w:rsidR="00D5065C" w:rsidRPr="00F53CE2" w:rsidRDefault="00D5065C" w:rsidP="00D5065C">
      <w:pPr>
        <w:pStyle w:val="Prrafodelista"/>
        <w:jc w:val="both"/>
        <w:rPr>
          <w:rFonts w:ascii="Tahoma" w:hAnsi="Tahoma" w:cs="Tahoma"/>
        </w:rPr>
      </w:pPr>
    </w:p>
    <w:p w14:paraId="238E6618" w14:textId="7C48582A" w:rsidR="00626D7A" w:rsidRPr="00F53CE2" w:rsidRDefault="00626D7A" w:rsidP="00FD2CD5">
      <w:pPr>
        <w:pStyle w:val="Prrafodelista"/>
        <w:numPr>
          <w:ilvl w:val="1"/>
          <w:numId w:val="27"/>
        </w:numPr>
        <w:jc w:val="both"/>
        <w:rPr>
          <w:rFonts w:ascii="Tahoma" w:hAnsi="Tahoma" w:cs="Tahoma"/>
        </w:rPr>
      </w:pPr>
      <w:r w:rsidRPr="00F53CE2">
        <w:rPr>
          <w:rFonts w:ascii="Tahoma" w:hAnsi="Tahoma" w:cs="Tahoma"/>
        </w:rPr>
        <w:t>La Parte que invoque el evento de Fuerza Mayor o Caso Fortuito debe informar</w:t>
      </w:r>
      <w:r w:rsidR="00D5065C" w:rsidRPr="00F53CE2">
        <w:rPr>
          <w:rFonts w:ascii="Tahoma" w:hAnsi="Tahoma" w:cs="Tahoma"/>
        </w:rPr>
        <w:t xml:space="preserve"> por escrito</w:t>
      </w:r>
      <w:r w:rsidRPr="00F53CE2">
        <w:rPr>
          <w:rFonts w:ascii="Tahoma" w:hAnsi="Tahoma" w:cs="Tahoma"/>
        </w:rPr>
        <w:t xml:space="preserve"> a la otra Parte sobre: a) Los hechos que constituyan el evento de Fuerza Mayor, dentro de las siguientes setenta y dos (72) horas de haber ocurrido o haberse enterado</w:t>
      </w:r>
      <w:r w:rsidR="00DB50B9" w:rsidRPr="00F53CE2">
        <w:rPr>
          <w:rFonts w:ascii="Tahoma" w:hAnsi="Tahoma" w:cs="Tahoma"/>
        </w:rPr>
        <w:t xml:space="preserve">, </w:t>
      </w:r>
      <w:r w:rsidRPr="00F53CE2">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F53CE2" w:rsidRDefault="00DB50B9" w:rsidP="00DB50B9">
      <w:pPr>
        <w:pStyle w:val="Prrafodelista"/>
        <w:jc w:val="both"/>
        <w:rPr>
          <w:rFonts w:ascii="Tahoma" w:hAnsi="Tahoma" w:cs="Tahoma"/>
        </w:rPr>
      </w:pPr>
    </w:p>
    <w:p w14:paraId="0275158E" w14:textId="5C4A6C8F" w:rsidR="00626D7A" w:rsidRPr="00F53CE2" w:rsidRDefault="00626D7A" w:rsidP="00FD2CD5">
      <w:pPr>
        <w:pStyle w:val="Prrafodelista"/>
        <w:numPr>
          <w:ilvl w:val="1"/>
          <w:numId w:val="27"/>
        </w:numPr>
        <w:jc w:val="both"/>
        <w:rPr>
          <w:rFonts w:ascii="Tahoma" w:hAnsi="Tahoma" w:cs="Tahoma"/>
        </w:rPr>
      </w:pPr>
      <w:r w:rsidRPr="00F53CE2">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70E5A9D6" w:rsidR="00626D7A" w:rsidRPr="00F53CE2" w:rsidRDefault="00626D7A" w:rsidP="00626D7A">
      <w:pPr>
        <w:jc w:val="both"/>
        <w:rPr>
          <w:rFonts w:ascii="Tahoma" w:hAnsi="Tahoma" w:cs="Tahoma"/>
          <w:b/>
          <w:bCs/>
        </w:rPr>
      </w:pPr>
      <w:r w:rsidRPr="00F53CE2">
        <w:rPr>
          <w:rFonts w:ascii="Tahoma" w:hAnsi="Tahoma" w:cs="Tahoma"/>
          <w:b/>
          <w:bCs/>
        </w:rPr>
        <w:t xml:space="preserve">CLÁUSULA </w:t>
      </w:r>
      <w:r w:rsidR="00406A3D" w:rsidRPr="00F53CE2">
        <w:rPr>
          <w:rFonts w:ascii="Tahoma" w:hAnsi="Tahoma" w:cs="Tahoma"/>
          <w:b/>
          <w:bCs/>
        </w:rPr>
        <w:t>DÉCIM</w:t>
      </w:r>
      <w:r w:rsidR="00A9446A" w:rsidRPr="00F53CE2">
        <w:rPr>
          <w:rFonts w:ascii="Tahoma" w:hAnsi="Tahoma" w:cs="Tahoma"/>
          <w:b/>
          <w:bCs/>
        </w:rPr>
        <w:t>A</w:t>
      </w:r>
      <w:r w:rsidRPr="00F53CE2">
        <w:rPr>
          <w:rFonts w:ascii="Tahoma" w:hAnsi="Tahoma" w:cs="Tahoma"/>
          <w:b/>
          <w:bCs/>
        </w:rPr>
        <w:t>: PENALIDADES</w:t>
      </w:r>
    </w:p>
    <w:p w14:paraId="2627A0EF" w14:textId="77777777" w:rsidR="003D633F" w:rsidRPr="00F53CE2" w:rsidRDefault="00626D7A" w:rsidP="003D633F">
      <w:pPr>
        <w:pStyle w:val="Prrafodelista"/>
        <w:numPr>
          <w:ilvl w:val="1"/>
          <w:numId w:val="30"/>
        </w:numPr>
        <w:jc w:val="both"/>
        <w:rPr>
          <w:rFonts w:ascii="Tahoma" w:hAnsi="Tahoma" w:cs="Tahoma"/>
        </w:rPr>
      </w:pPr>
      <w:r w:rsidRPr="00F53CE2">
        <w:rPr>
          <w:rFonts w:ascii="Tahoma" w:hAnsi="Tahoma" w:cs="Tahoma"/>
        </w:rPr>
        <w:t xml:space="preserve">Las penalidades se encuentran contempladas en el Anexo </w:t>
      </w:r>
      <w:r w:rsidR="009B256E" w:rsidRPr="00F53CE2">
        <w:rPr>
          <w:rFonts w:ascii="Tahoma" w:hAnsi="Tahoma" w:cs="Tahoma"/>
        </w:rPr>
        <w:t>1</w:t>
      </w:r>
      <w:r w:rsidRPr="00F53CE2">
        <w:rPr>
          <w:rFonts w:ascii="Tahoma" w:hAnsi="Tahoma" w:cs="Tahoma"/>
        </w:rPr>
        <w:t xml:space="preserve"> del presente Convenio.</w:t>
      </w:r>
    </w:p>
    <w:p w14:paraId="487B3964" w14:textId="77777777" w:rsidR="003D633F" w:rsidRPr="00F53CE2" w:rsidRDefault="003D633F" w:rsidP="003D633F">
      <w:pPr>
        <w:pStyle w:val="Prrafodelista"/>
        <w:jc w:val="both"/>
        <w:rPr>
          <w:rFonts w:ascii="Tahoma" w:hAnsi="Tahoma" w:cs="Tahoma"/>
        </w:rPr>
      </w:pPr>
    </w:p>
    <w:p w14:paraId="0D566CFB" w14:textId="36F102F6" w:rsidR="003D633F" w:rsidRPr="00F53CE2" w:rsidRDefault="00626D7A" w:rsidP="003D633F">
      <w:pPr>
        <w:pStyle w:val="Prrafodelista"/>
        <w:numPr>
          <w:ilvl w:val="1"/>
          <w:numId w:val="30"/>
        </w:numPr>
        <w:jc w:val="both"/>
        <w:rPr>
          <w:rFonts w:ascii="Tahoma" w:hAnsi="Tahoma" w:cs="Tahoma"/>
        </w:rPr>
      </w:pPr>
      <w:r w:rsidRPr="00F53CE2">
        <w:rPr>
          <w:rFonts w:ascii="Tahoma" w:hAnsi="Tahoma" w:cs="Tahoma"/>
        </w:rPr>
        <w:t xml:space="preserve">Para aplicar las penalidades, </w:t>
      </w:r>
      <w:r w:rsidRPr="00F53CE2">
        <w:rPr>
          <w:rFonts w:ascii="Tahoma" w:hAnsi="Tahoma" w:cs="Tahoma"/>
          <w:b/>
          <w:bCs/>
        </w:rPr>
        <w:t>LA ENTIDAD</w:t>
      </w:r>
      <w:r w:rsidRPr="00F53CE2">
        <w:rPr>
          <w:rFonts w:ascii="Tahoma" w:hAnsi="Tahoma" w:cs="Tahoma"/>
        </w:rPr>
        <w:t xml:space="preserve"> comunicará </w:t>
      </w:r>
      <w:r w:rsidR="00FE7DFA" w:rsidRPr="00F53CE2">
        <w:rPr>
          <w:rFonts w:ascii="Tahoma" w:hAnsi="Tahoma" w:cs="Tahoma"/>
        </w:rPr>
        <w:t>por escrito</w:t>
      </w:r>
      <w:r w:rsidRPr="00F53CE2">
        <w:rPr>
          <w:rFonts w:ascii="Tahoma" w:hAnsi="Tahoma" w:cs="Tahoma"/>
        </w:rPr>
        <w:t xml:space="preserve"> al representante legal de </w:t>
      </w:r>
      <w:r w:rsidRPr="00F53CE2">
        <w:rPr>
          <w:rFonts w:ascii="Tahoma" w:hAnsi="Tahoma" w:cs="Tahoma"/>
          <w:b/>
          <w:bCs/>
        </w:rPr>
        <w:t>EL CONCESIONARIO</w:t>
      </w:r>
      <w:r w:rsidRPr="00F53CE2">
        <w:rPr>
          <w:rFonts w:ascii="Tahoma" w:hAnsi="Tahoma" w:cs="Tahoma"/>
        </w:rPr>
        <w:t xml:space="preserve"> su intención de aplicar la penalidad, describiendo el incumplimiento y otorgando un plazo de </w:t>
      </w:r>
      <w:r w:rsidR="001F42A5" w:rsidRPr="00F53CE2">
        <w:rPr>
          <w:rFonts w:ascii="Tahoma" w:hAnsi="Tahoma" w:cs="Tahoma"/>
        </w:rPr>
        <w:t>diez</w:t>
      </w:r>
      <w:r w:rsidRPr="00F53CE2">
        <w:rPr>
          <w:rFonts w:ascii="Tahoma" w:hAnsi="Tahoma" w:cs="Tahoma"/>
        </w:rPr>
        <w:t xml:space="preserve"> (</w:t>
      </w:r>
      <w:r w:rsidR="001F42A5" w:rsidRPr="00F53CE2">
        <w:rPr>
          <w:rFonts w:ascii="Tahoma" w:hAnsi="Tahoma" w:cs="Tahoma"/>
        </w:rPr>
        <w:t>10</w:t>
      </w:r>
      <w:r w:rsidRPr="00F53CE2">
        <w:rPr>
          <w:rFonts w:ascii="Tahoma" w:hAnsi="Tahoma" w:cs="Tahoma"/>
        </w:rPr>
        <w:t>) días hábiles para que presenten sus descargos</w:t>
      </w:r>
      <w:r w:rsidR="00C222A4" w:rsidRPr="00F53CE2">
        <w:rPr>
          <w:rFonts w:ascii="Tahoma" w:hAnsi="Tahoma" w:cs="Tahoma"/>
        </w:rPr>
        <w:t xml:space="preserve"> y/o subsane el incumplimiento de ser el caso</w:t>
      </w:r>
      <w:r w:rsidR="001F42A5" w:rsidRPr="00F53CE2">
        <w:rPr>
          <w:rFonts w:ascii="Tahoma" w:hAnsi="Tahoma" w:cs="Tahoma"/>
        </w:rPr>
        <w:t xml:space="preserve">, dicho plazo podría ser ampliado por diez (10) días hábiles adicionales </w:t>
      </w:r>
      <w:r w:rsidR="002A1EFE" w:rsidRPr="00F53CE2">
        <w:rPr>
          <w:rFonts w:ascii="Tahoma" w:hAnsi="Tahoma" w:cs="Tahoma"/>
        </w:rPr>
        <w:t>previo</w:t>
      </w:r>
      <w:r w:rsidR="001F42A5" w:rsidRPr="00F53CE2">
        <w:rPr>
          <w:rFonts w:ascii="Tahoma" w:hAnsi="Tahoma" w:cs="Tahoma"/>
        </w:rPr>
        <w:t xml:space="preserve"> requerimiento </w:t>
      </w:r>
      <w:r w:rsidR="002A1EFE" w:rsidRPr="00F53CE2">
        <w:rPr>
          <w:rFonts w:ascii="Tahoma" w:hAnsi="Tahoma" w:cs="Tahoma"/>
        </w:rPr>
        <w:t xml:space="preserve">sustentado </w:t>
      </w:r>
      <w:r w:rsidR="001F42A5" w:rsidRPr="00F53CE2">
        <w:rPr>
          <w:rFonts w:ascii="Tahoma" w:hAnsi="Tahoma" w:cs="Tahoma"/>
        </w:rPr>
        <w:t>de</w:t>
      </w:r>
      <w:r w:rsidR="004A7340" w:rsidRPr="00F53CE2">
        <w:rPr>
          <w:rFonts w:ascii="Tahoma" w:hAnsi="Tahoma" w:cs="Tahoma"/>
        </w:rPr>
        <w:t xml:space="preserve"> </w:t>
      </w:r>
      <w:r w:rsidR="004A7340" w:rsidRPr="00F53CE2">
        <w:rPr>
          <w:rFonts w:ascii="Tahoma" w:hAnsi="Tahoma" w:cs="Tahoma"/>
          <w:b/>
          <w:bCs/>
        </w:rPr>
        <w:t>EL</w:t>
      </w:r>
      <w:r w:rsidR="001F42A5" w:rsidRPr="00F53CE2">
        <w:rPr>
          <w:rFonts w:ascii="Tahoma" w:hAnsi="Tahoma" w:cs="Tahoma"/>
        </w:rPr>
        <w:t xml:space="preserve"> </w:t>
      </w:r>
      <w:r w:rsidR="001F42A5" w:rsidRPr="00F53CE2">
        <w:rPr>
          <w:rFonts w:ascii="Tahoma" w:hAnsi="Tahoma" w:cs="Tahoma"/>
          <w:b/>
          <w:bCs/>
        </w:rPr>
        <w:t>CONCESIONARIO</w:t>
      </w:r>
      <w:r w:rsidRPr="00F53CE2">
        <w:rPr>
          <w:rFonts w:ascii="Tahoma" w:hAnsi="Tahoma" w:cs="Tahoma"/>
        </w:rPr>
        <w:t xml:space="preserve">. </w:t>
      </w:r>
      <w:r w:rsidRPr="00F53CE2">
        <w:rPr>
          <w:rFonts w:ascii="Tahoma" w:hAnsi="Tahoma" w:cs="Tahoma"/>
          <w:b/>
          <w:bCs/>
        </w:rPr>
        <w:t>LA ENTIDAD</w:t>
      </w:r>
      <w:r w:rsidRPr="00F53CE2">
        <w:rPr>
          <w:rFonts w:ascii="Tahoma" w:hAnsi="Tahoma" w:cs="Tahoma"/>
        </w:rPr>
        <w:t xml:space="preserve"> evaluará los argumentos expuestos y comunicará a través de un Oficio la aplicación o no aplicación de la penalidad, en caso </w:t>
      </w:r>
      <w:r w:rsidRPr="00F53CE2">
        <w:rPr>
          <w:rFonts w:ascii="Tahoma" w:hAnsi="Tahoma" w:cs="Tahoma"/>
          <w:b/>
          <w:bCs/>
        </w:rPr>
        <w:t>EL CONCESIONARIO</w:t>
      </w:r>
      <w:r w:rsidRPr="00F53CE2">
        <w:rPr>
          <w:rFonts w:ascii="Tahoma" w:hAnsi="Tahoma" w:cs="Tahoma"/>
        </w:rPr>
        <w:t xml:space="preserve"> no presente en el plazo establecido sus descargos</w:t>
      </w:r>
      <w:r w:rsidR="00C222A4" w:rsidRPr="00F53CE2">
        <w:rPr>
          <w:rFonts w:ascii="Tahoma" w:hAnsi="Tahoma" w:cs="Tahoma"/>
        </w:rPr>
        <w:t xml:space="preserve"> y/o subsane el incumplimiento de ser el caso</w:t>
      </w:r>
      <w:r w:rsidR="000A120A" w:rsidRPr="00F53CE2">
        <w:rPr>
          <w:rFonts w:ascii="Tahoma" w:hAnsi="Tahoma" w:cs="Tahoma"/>
        </w:rPr>
        <w:t>,</w:t>
      </w:r>
      <w:r w:rsidRPr="00F53CE2">
        <w:rPr>
          <w:rFonts w:ascii="Tahoma" w:hAnsi="Tahoma" w:cs="Tahoma"/>
        </w:rPr>
        <w:t xml:space="preserve"> </w:t>
      </w:r>
      <w:r w:rsidRPr="00F53CE2">
        <w:rPr>
          <w:rFonts w:ascii="Tahoma" w:hAnsi="Tahoma" w:cs="Tahoma"/>
          <w:b/>
          <w:bCs/>
        </w:rPr>
        <w:t>LA ENTIDAD</w:t>
      </w:r>
      <w:r w:rsidRPr="00F53CE2">
        <w:rPr>
          <w:rFonts w:ascii="Tahoma" w:hAnsi="Tahoma" w:cs="Tahoma"/>
        </w:rPr>
        <w:t xml:space="preserve"> aplicará la penalidad.</w:t>
      </w:r>
    </w:p>
    <w:p w14:paraId="479F87F0" w14:textId="77777777" w:rsidR="003D633F" w:rsidRPr="00F53CE2" w:rsidRDefault="003D633F" w:rsidP="003D633F">
      <w:pPr>
        <w:pStyle w:val="Prrafodelista"/>
        <w:rPr>
          <w:rFonts w:ascii="Tahoma" w:hAnsi="Tahoma" w:cs="Tahoma"/>
        </w:rPr>
      </w:pPr>
    </w:p>
    <w:p w14:paraId="4B101637" w14:textId="60BB5270" w:rsidR="00626D7A" w:rsidRPr="00F53CE2" w:rsidRDefault="00626D7A" w:rsidP="003D633F">
      <w:pPr>
        <w:pStyle w:val="Prrafodelista"/>
        <w:numPr>
          <w:ilvl w:val="1"/>
          <w:numId w:val="30"/>
        </w:numPr>
        <w:jc w:val="both"/>
        <w:rPr>
          <w:rFonts w:ascii="Tahoma" w:hAnsi="Tahoma" w:cs="Tahoma"/>
        </w:rPr>
      </w:pPr>
      <w:r w:rsidRPr="00F53CE2">
        <w:rPr>
          <w:rFonts w:ascii="Tahoma" w:hAnsi="Tahoma" w:cs="Tahoma"/>
        </w:rPr>
        <w:t xml:space="preserve">El pago de las penalidades será descontado del Fondo de Garantía o de los desembolsos a favor de </w:t>
      </w:r>
      <w:r w:rsidRPr="00F53CE2">
        <w:rPr>
          <w:rFonts w:ascii="Tahoma" w:hAnsi="Tahoma" w:cs="Tahoma"/>
          <w:b/>
          <w:bCs/>
        </w:rPr>
        <w:t>EL CONCESIONARIO</w:t>
      </w:r>
      <w:r w:rsidRPr="00F53CE2">
        <w:rPr>
          <w:rFonts w:ascii="Tahoma" w:hAnsi="Tahoma" w:cs="Tahoma"/>
        </w:rPr>
        <w:t>, considerando ese orden de prelación.</w:t>
      </w:r>
    </w:p>
    <w:p w14:paraId="7C929CC3" w14:textId="3311169E" w:rsidR="00626D7A" w:rsidRPr="00F53CE2" w:rsidRDefault="00626D7A" w:rsidP="00626D7A">
      <w:pPr>
        <w:jc w:val="both"/>
        <w:rPr>
          <w:rFonts w:ascii="Tahoma" w:hAnsi="Tahoma" w:cs="Tahoma"/>
          <w:b/>
          <w:bCs/>
        </w:rPr>
      </w:pPr>
      <w:r w:rsidRPr="00F53CE2">
        <w:rPr>
          <w:rFonts w:ascii="Tahoma" w:hAnsi="Tahoma" w:cs="Tahoma"/>
          <w:b/>
          <w:bCs/>
        </w:rPr>
        <w:t>CLÁUSULA DÉCIM</w:t>
      </w:r>
      <w:r w:rsidR="0065695B" w:rsidRPr="00F53CE2">
        <w:rPr>
          <w:rFonts w:ascii="Tahoma" w:hAnsi="Tahoma" w:cs="Tahoma"/>
          <w:b/>
          <w:bCs/>
        </w:rPr>
        <w:t>O</w:t>
      </w:r>
      <w:r w:rsidR="003D633F" w:rsidRPr="00F53CE2">
        <w:rPr>
          <w:rFonts w:ascii="Tahoma" w:hAnsi="Tahoma" w:cs="Tahoma"/>
          <w:b/>
          <w:bCs/>
        </w:rPr>
        <w:t xml:space="preserve"> PRIMER</w:t>
      </w:r>
      <w:r w:rsidR="00A9446A" w:rsidRPr="00F53CE2">
        <w:rPr>
          <w:rFonts w:ascii="Tahoma" w:hAnsi="Tahoma" w:cs="Tahoma"/>
          <w:b/>
          <w:bCs/>
        </w:rPr>
        <w:t>A</w:t>
      </w:r>
      <w:r w:rsidRPr="00F53CE2">
        <w:rPr>
          <w:rFonts w:ascii="Tahoma" w:hAnsi="Tahoma" w:cs="Tahoma"/>
          <w:b/>
          <w:bCs/>
        </w:rPr>
        <w:t>: TÉRMINO DEL CONVENIO</w:t>
      </w:r>
    </w:p>
    <w:p w14:paraId="2F45FB9B" w14:textId="4804D8FE" w:rsidR="00626D7A" w:rsidRPr="00F53CE2" w:rsidRDefault="00626D7A" w:rsidP="003D633F">
      <w:pPr>
        <w:pStyle w:val="Prrafodelista"/>
        <w:numPr>
          <w:ilvl w:val="1"/>
          <w:numId w:val="31"/>
        </w:numPr>
        <w:jc w:val="both"/>
        <w:rPr>
          <w:rFonts w:ascii="Tahoma" w:hAnsi="Tahoma" w:cs="Tahoma"/>
        </w:rPr>
      </w:pPr>
      <w:r w:rsidRPr="00F53CE2">
        <w:rPr>
          <w:rFonts w:ascii="Tahoma" w:hAnsi="Tahoma" w:cs="Tahoma"/>
        </w:rPr>
        <w:t>El presente Convenio contempla tres (03) modalidades de término del Convenio:</w:t>
      </w:r>
    </w:p>
    <w:p w14:paraId="4C38DAF9" w14:textId="77777777" w:rsidR="00FE7DFA" w:rsidRPr="00F53CE2" w:rsidRDefault="00FE7DFA" w:rsidP="00FE7DFA">
      <w:pPr>
        <w:pStyle w:val="Prrafodelista"/>
        <w:ind w:left="1080"/>
        <w:jc w:val="both"/>
        <w:rPr>
          <w:rFonts w:ascii="Tahoma" w:hAnsi="Tahoma" w:cs="Tahoma"/>
        </w:rPr>
      </w:pPr>
    </w:p>
    <w:p w14:paraId="088D883D" w14:textId="1D658886" w:rsidR="00FE7DFA" w:rsidRPr="00F53CE2" w:rsidRDefault="00626D7A" w:rsidP="00FE7DFA">
      <w:pPr>
        <w:pStyle w:val="Prrafodelista"/>
        <w:numPr>
          <w:ilvl w:val="0"/>
          <w:numId w:val="15"/>
        </w:numPr>
        <w:jc w:val="both"/>
        <w:rPr>
          <w:rFonts w:ascii="Tahoma" w:hAnsi="Tahoma" w:cs="Tahoma"/>
        </w:rPr>
      </w:pPr>
      <w:r w:rsidRPr="00F53CE2">
        <w:rPr>
          <w:rFonts w:ascii="Tahoma" w:hAnsi="Tahoma" w:cs="Tahoma"/>
        </w:rPr>
        <w:t xml:space="preserve">Vencimiento del plazo: El Convenio terminará al vencimiento del plazo del Convenio establecido en la Cláusula Décimo </w:t>
      </w:r>
      <w:r w:rsidR="000E67BF" w:rsidRPr="00F53CE2">
        <w:rPr>
          <w:rFonts w:ascii="Tahoma" w:hAnsi="Tahoma" w:cs="Tahoma"/>
        </w:rPr>
        <w:t>Cuarta</w:t>
      </w:r>
      <w:r w:rsidRPr="00F53CE2">
        <w:rPr>
          <w:rFonts w:ascii="Tahoma" w:hAnsi="Tahoma" w:cs="Tahoma"/>
        </w:rPr>
        <w:t>.</w:t>
      </w:r>
    </w:p>
    <w:p w14:paraId="4A429B62" w14:textId="77777777" w:rsidR="00FE7DFA" w:rsidRPr="00F53CE2" w:rsidRDefault="00626D7A" w:rsidP="00FE7DFA">
      <w:pPr>
        <w:pStyle w:val="Prrafodelista"/>
        <w:numPr>
          <w:ilvl w:val="0"/>
          <w:numId w:val="15"/>
        </w:numPr>
        <w:jc w:val="both"/>
        <w:rPr>
          <w:rFonts w:ascii="Tahoma" w:hAnsi="Tahoma" w:cs="Tahoma"/>
        </w:rPr>
      </w:pPr>
      <w:r w:rsidRPr="00F53CE2">
        <w:rPr>
          <w:rFonts w:ascii="Tahoma" w:hAnsi="Tahoma" w:cs="Tahoma"/>
        </w:rPr>
        <w:t xml:space="preserve">Mutuo Acuerdo: El Convenio terminará en cualquier momento, por mutuo acuerdo entre </w:t>
      </w:r>
      <w:r w:rsidRPr="00F53CE2">
        <w:rPr>
          <w:rFonts w:ascii="Tahoma" w:hAnsi="Tahoma" w:cs="Tahoma"/>
          <w:b/>
          <w:bCs/>
        </w:rPr>
        <w:t>EL CONCESIONARIO</w:t>
      </w:r>
      <w:r w:rsidRPr="00F53CE2">
        <w:rPr>
          <w:rFonts w:ascii="Tahoma" w:hAnsi="Tahoma" w:cs="Tahoma"/>
        </w:rPr>
        <w:t xml:space="preserve"> y </w:t>
      </w:r>
      <w:r w:rsidRPr="00F53CE2">
        <w:rPr>
          <w:rFonts w:ascii="Tahoma" w:hAnsi="Tahoma" w:cs="Tahoma"/>
          <w:b/>
          <w:bCs/>
        </w:rPr>
        <w:t>LA ENTIDAD</w:t>
      </w:r>
      <w:r w:rsidRPr="00F53CE2">
        <w:rPr>
          <w:rFonts w:ascii="Tahoma" w:hAnsi="Tahoma" w:cs="Tahoma"/>
        </w:rPr>
        <w:t>, dicho acuerdo deberá ser plasmado en un acta indicando expresamente la fecha de término del Convenio.</w:t>
      </w:r>
    </w:p>
    <w:p w14:paraId="498495B1" w14:textId="014E877A" w:rsidR="00626D7A" w:rsidRPr="00F53CE2" w:rsidRDefault="00626D7A" w:rsidP="00FE7DFA">
      <w:pPr>
        <w:pStyle w:val="Prrafodelista"/>
        <w:numPr>
          <w:ilvl w:val="0"/>
          <w:numId w:val="15"/>
        </w:numPr>
        <w:jc w:val="both"/>
        <w:rPr>
          <w:rFonts w:ascii="Tahoma" w:hAnsi="Tahoma" w:cs="Tahoma"/>
        </w:rPr>
      </w:pPr>
      <w:r w:rsidRPr="00F53CE2">
        <w:rPr>
          <w:rFonts w:ascii="Tahoma" w:hAnsi="Tahoma" w:cs="Tahoma"/>
        </w:rPr>
        <w:t xml:space="preserve">Resolución por incumplimiento de Convenio: </w:t>
      </w:r>
      <w:r w:rsidRPr="00F53CE2">
        <w:rPr>
          <w:rFonts w:ascii="Tahoma" w:hAnsi="Tahoma" w:cs="Tahoma"/>
          <w:b/>
          <w:bCs/>
        </w:rPr>
        <w:t>LA ENTIDAD</w:t>
      </w:r>
      <w:r w:rsidRPr="00F53CE2">
        <w:rPr>
          <w:rFonts w:ascii="Tahoma" w:hAnsi="Tahoma" w:cs="Tahoma"/>
        </w:rPr>
        <w:t xml:space="preserve"> resolverá el Convenio, sin perjuicio de las penalidades y sanciones que procedan, además </w:t>
      </w:r>
      <w:r w:rsidRPr="00F53CE2">
        <w:rPr>
          <w:rFonts w:ascii="Tahoma" w:hAnsi="Tahoma" w:cs="Tahoma"/>
        </w:rPr>
        <w:lastRenderedPageBreak/>
        <w:t xml:space="preserve">de los supuestos señalados expresamente en el presente Convenio, si </w:t>
      </w:r>
      <w:r w:rsidRPr="00F53CE2">
        <w:rPr>
          <w:rFonts w:ascii="Tahoma" w:hAnsi="Tahoma" w:cs="Tahoma"/>
          <w:b/>
          <w:bCs/>
        </w:rPr>
        <w:t>EL CONCESIONARIO</w:t>
      </w:r>
      <w:r w:rsidRPr="00F53CE2">
        <w:rPr>
          <w:rFonts w:ascii="Tahoma" w:hAnsi="Tahoma" w:cs="Tahoma"/>
        </w:rPr>
        <w:t>:</w:t>
      </w:r>
    </w:p>
    <w:p w14:paraId="3CAFFF61" w14:textId="77777777" w:rsidR="00DE309D" w:rsidRPr="00F53CE2" w:rsidRDefault="00DE309D" w:rsidP="00DE309D">
      <w:pPr>
        <w:pStyle w:val="Prrafodelista"/>
        <w:ind w:left="1080"/>
        <w:jc w:val="both"/>
        <w:rPr>
          <w:rFonts w:ascii="Tahoma" w:hAnsi="Tahoma" w:cs="Tahoma"/>
        </w:rPr>
      </w:pPr>
    </w:p>
    <w:p w14:paraId="16CE32D9" w14:textId="6383EC5D" w:rsidR="00626D7A" w:rsidRPr="00F53CE2" w:rsidRDefault="00626D7A" w:rsidP="00FE7DFA">
      <w:pPr>
        <w:pStyle w:val="Prrafodelista"/>
        <w:numPr>
          <w:ilvl w:val="1"/>
          <w:numId w:val="16"/>
        </w:numPr>
        <w:ind w:left="1560"/>
        <w:jc w:val="both"/>
        <w:rPr>
          <w:rFonts w:ascii="Tahoma" w:hAnsi="Tahoma" w:cs="Tahoma"/>
        </w:rPr>
      </w:pPr>
      <w:r w:rsidRPr="00F53CE2">
        <w:rPr>
          <w:rFonts w:ascii="Tahoma" w:hAnsi="Tahoma" w:cs="Tahoma"/>
        </w:rPr>
        <w:t>Hubiera falseado cualquier información durante las etapas que comprenden las actividades mencionadas en el presente Convenio.</w:t>
      </w:r>
    </w:p>
    <w:p w14:paraId="7F816B72" w14:textId="57ACFC69" w:rsidR="00626D7A" w:rsidRPr="00F53CE2" w:rsidRDefault="00626D7A" w:rsidP="00FE7DFA">
      <w:pPr>
        <w:pStyle w:val="Prrafodelista"/>
        <w:numPr>
          <w:ilvl w:val="1"/>
          <w:numId w:val="16"/>
        </w:numPr>
        <w:ind w:left="1560"/>
        <w:jc w:val="both"/>
        <w:rPr>
          <w:rFonts w:ascii="Tahoma" w:hAnsi="Tahoma" w:cs="Tahoma"/>
        </w:rPr>
      </w:pPr>
      <w:r w:rsidRPr="00F53CE2">
        <w:rPr>
          <w:rFonts w:ascii="Tahoma" w:hAnsi="Tahoma" w:cs="Tahoma"/>
        </w:rPr>
        <w:t>Fuera declarada en insolvencia, en quiebra, disuelto o liquidado.</w:t>
      </w:r>
    </w:p>
    <w:p w14:paraId="2303F298" w14:textId="4F83403D" w:rsidR="00626D7A" w:rsidRPr="00F53CE2" w:rsidRDefault="00626D7A" w:rsidP="00FE7DFA">
      <w:pPr>
        <w:pStyle w:val="Prrafodelista"/>
        <w:numPr>
          <w:ilvl w:val="1"/>
          <w:numId w:val="16"/>
        </w:numPr>
        <w:ind w:left="1560"/>
        <w:jc w:val="both"/>
        <w:rPr>
          <w:rFonts w:ascii="Tahoma" w:hAnsi="Tahoma" w:cs="Tahoma"/>
        </w:rPr>
      </w:pPr>
      <w:r w:rsidRPr="00F53CE2">
        <w:rPr>
          <w:rFonts w:ascii="Tahoma" w:hAnsi="Tahoma" w:cs="Tahoma"/>
        </w:rPr>
        <w:t>Transfiere parcial o totalmente las obligaciones establecidas en el Convenio, por cualquier título y/o modalidad.</w:t>
      </w:r>
    </w:p>
    <w:p w14:paraId="697E868F" w14:textId="03C2261C" w:rsidR="00626D7A" w:rsidRPr="00F53CE2" w:rsidRDefault="00626D7A" w:rsidP="00FE7DFA">
      <w:pPr>
        <w:pStyle w:val="Prrafodelista"/>
        <w:numPr>
          <w:ilvl w:val="1"/>
          <w:numId w:val="16"/>
        </w:numPr>
        <w:ind w:left="1560"/>
        <w:jc w:val="both"/>
        <w:rPr>
          <w:rFonts w:ascii="Tahoma" w:hAnsi="Tahoma" w:cs="Tahoma"/>
        </w:rPr>
      </w:pPr>
      <w:r w:rsidRPr="00F53CE2">
        <w:rPr>
          <w:rFonts w:ascii="Tahoma" w:hAnsi="Tahoma" w:cs="Tahoma"/>
        </w:rPr>
        <w:t>Se fusione, escinda o transforme.</w:t>
      </w:r>
    </w:p>
    <w:p w14:paraId="35FD17E2" w14:textId="732E8345" w:rsidR="00626D7A" w:rsidRPr="00F53CE2" w:rsidRDefault="00626D7A" w:rsidP="00FE7DFA">
      <w:pPr>
        <w:pStyle w:val="Prrafodelista"/>
        <w:numPr>
          <w:ilvl w:val="1"/>
          <w:numId w:val="16"/>
        </w:numPr>
        <w:ind w:left="1560"/>
        <w:jc w:val="both"/>
        <w:rPr>
          <w:rFonts w:ascii="Tahoma" w:hAnsi="Tahoma" w:cs="Tahoma"/>
        </w:rPr>
      </w:pPr>
      <w:r w:rsidRPr="00F53CE2">
        <w:rPr>
          <w:rFonts w:ascii="Tahoma" w:hAnsi="Tahoma" w:cs="Tahoma"/>
        </w:rPr>
        <w:t>Realice acciones que afecten la continuidad, el desarrollo o la imagen del Programa</w:t>
      </w:r>
      <w:r w:rsidR="00FE7DFA" w:rsidRPr="00F53CE2">
        <w:rPr>
          <w:rFonts w:ascii="Tahoma" w:hAnsi="Tahoma" w:cs="Tahoma"/>
        </w:rPr>
        <w:t>.</w:t>
      </w:r>
    </w:p>
    <w:p w14:paraId="589384CC" w14:textId="77777777" w:rsidR="00FE7DFA" w:rsidRPr="00F53CE2" w:rsidRDefault="00FE7DFA" w:rsidP="00FE7DFA">
      <w:pPr>
        <w:pStyle w:val="Prrafodelista"/>
        <w:jc w:val="both"/>
        <w:rPr>
          <w:rFonts w:ascii="Tahoma" w:hAnsi="Tahoma" w:cs="Tahoma"/>
        </w:rPr>
      </w:pPr>
    </w:p>
    <w:p w14:paraId="6E4464CD" w14:textId="5C04D735" w:rsidR="00626D7A" w:rsidRPr="00F53CE2" w:rsidRDefault="00626D7A" w:rsidP="003D633F">
      <w:pPr>
        <w:pStyle w:val="Prrafodelista"/>
        <w:numPr>
          <w:ilvl w:val="1"/>
          <w:numId w:val="31"/>
        </w:numPr>
        <w:jc w:val="both"/>
        <w:rPr>
          <w:rFonts w:ascii="Tahoma" w:hAnsi="Tahoma" w:cs="Tahoma"/>
        </w:rPr>
      </w:pPr>
      <w:r w:rsidRPr="00F53CE2">
        <w:rPr>
          <w:rFonts w:ascii="Tahoma" w:hAnsi="Tahoma" w:cs="Tahoma"/>
          <w:b/>
          <w:bCs/>
        </w:rPr>
        <w:t>LA ENTIDAD</w:t>
      </w:r>
      <w:r w:rsidRPr="00F53CE2">
        <w:rPr>
          <w:rFonts w:ascii="Tahoma" w:hAnsi="Tahoma" w:cs="Tahoma"/>
        </w:rPr>
        <w:t xml:space="preserve">, para resolver el Convenio, comunicará mediante oficio a </w:t>
      </w:r>
      <w:r w:rsidRPr="00F53CE2">
        <w:rPr>
          <w:rFonts w:ascii="Tahoma" w:hAnsi="Tahoma" w:cs="Tahoma"/>
          <w:b/>
          <w:bCs/>
        </w:rPr>
        <w:t>EL CONCESIONARIO</w:t>
      </w:r>
      <w:r w:rsidRPr="00F53CE2">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F53CE2">
        <w:rPr>
          <w:rFonts w:ascii="Tahoma" w:hAnsi="Tahoma" w:cs="Tahoma"/>
          <w:b/>
          <w:bCs/>
        </w:rPr>
        <w:t>EL CONCESIONARIO</w:t>
      </w:r>
      <w:r w:rsidRPr="00F53CE2">
        <w:rPr>
          <w:rFonts w:ascii="Tahoma" w:hAnsi="Tahoma" w:cs="Tahoma"/>
        </w:rPr>
        <w:t xml:space="preserve"> presente sus descargos</w:t>
      </w:r>
      <w:r w:rsidR="00C222A4" w:rsidRPr="00F53CE2">
        <w:rPr>
          <w:rFonts w:ascii="Tahoma" w:hAnsi="Tahoma" w:cs="Tahoma"/>
        </w:rPr>
        <w:t xml:space="preserve"> y/o subsane el incumplimiento</w:t>
      </w:r>
      <w:r w:rsidRPr="00F53CE2">
        <w:rPr>
          <w:rFonts w:ascii="Tahoma" w:hAnsi="Tahoma" w:cs="Tahoma"/>
        </w:rPr>
        <w:t xml:space="preserve">. </w:t>
      </w:r>
      <w:r w:rsidRPr="00F53CE2">
        <w:rPr>
          <w:rFonts w:ascii="Tahoma" w:hAnsi="Tahoma" w:cs="Tahoma"/>
          <w:b/>
          <w:bCs/>
        </w:rPr>
        <w:t>LA ENTIDAD</w:t>
      </w:r>
      <w:r w:rsidRPr="00F53CE2">
        <w:rPr>
          <w:rFonts w:ascii="Tahoma" w:hAnsi="Tahoma" w:cs="Tahoma"/>
        </w:rPr>
        <w:t xml:space="preserve">, en un plazo no mayor a treinta (30) días hábiles, contados a partir de la recepción de los descargos, comunicará el resultado a través de un Oficio. En caso </w:t>
      </w:r>
      <w:r w:rsidRPr="00F53CE2">
        <w:rPr>
          <w:rFonts w:ascii="Tahoma" w:hAnsi="Tahoma" w:cs="Tahoma"/>
          <w:b/>
          <w:bCs/>
        </w:rPr>
        <w:t>EL CONCESIONARIO</w:t>
      </w:r>
      <w:r w:rsidRPr="00F53CE2">
        <w:rPr>
          <w:rFonts w:ascii="Tahoma" w:hAnsi="Tahoma" w:cs="Tahoma"/>
        </w:rPr>
        <w:t xml:space="preserve"> no presente sus descargos</w:t>
      </w:r>
      <w:r w:rsidR="00C222A4" w:rsidRPr="00F53CE2">
        <w:rPr>
          <w:rFonts w:ascii="Tahoma" w:hAnsi="Tahoma" w:cs="Tahoma"/>
        </w:rPr>
        <w:t xml:space="preserve"> y/o subsane el incumplimiento</w:t>
      </w:r>
      <w:r w:rsidRPr="00F53CE2">
        <w:rPr>
          <w:rFonts w:ascii="Tahoma" w:hAnsi="Tahoma" w:cs="Tahoma"/>
        </w:rPr>
        <w:t xml:space="preserve"> en el plazo establecido, se procederá a resolver el Convenio.</w:t>
      </w:r>
    </w:p>
    <w:p w14:paraId="10F1F566" w14:textId="77777777" w:rsidR="00FE7DFA" w:rsidRPr="00F53CE2" w:rsidRDefault="00FE7DFA" w:rsidP="00FE7DFA">
      <w:pPr>
        <w:pStyle w:val="Prrafodelista"/>
        <w:jc w:val="both"/>
        <w:rPr>
          <w:rFonts w:ascii="Tahoma" w:hAnsi="Tahoma" w:cs="Tahoma"/>
        </w:rPr>
      </w:pPr>
    </w:p>
    <w:p w14:paraId="5BF2D8C5" w14:textId="0B8BD249" w:rsidR="00626D7A" w:rsidRPr="00F53CE2" w:rsidRDefault="00626D7A" w:rsidP="003D633F">
      <w:pPr>
        <w:pStyle w:val="Prrafodelista"/>
        <w:numPr>
          <w:ilvl w:val="1"/>
          <w:numId w:val="31"/>
        </w:numPr>
        <w:jc w:val="both"/>
        <w:rPr>
          <w:rFonts w:ascii="Tahoma" w:hAnsi="Tahoma" w:cs="Tahoma"/>
        </w:rPr>
      </w:pPr>
      <w:r w:rsidRPr="00F53CE2">
        <w:rPr>
          <w:rFonts w:ascii="Tahoma" w:hAnsi="Tahoma" w:cs="Tahoma"/>
        </w:rPr>
        <w:t xml:space="preserve">Resuelto el Convenio por incumplimiento, </w:t>
      </w:r>
      <w:r w:rsidRPr="00F53CE2">
        <w:rPr>
          <w:rFonts w:ascii="Tahoma" w:hAnsi="Tahoma" w:cs="Tahoma"/>
          <w:b/>
          <w:bCs/>
        </w:rPr>
        <w:t>LA ENTIDAD</w:t>
      </w:r>
      <w:r w:rsidRPr="00F53CE2">
        <w:rPr>
          <w:rFonts w:ascii="Tahoma" w:hAnsi="Tahoma" w:cs="Tahoma"/>
        </w:rPr>
        <w:t xml:space="preserve"> no celebrará un nuevo Convenio con </w:t>
      </w:r>
      <w:r w:rsidRPr="00F53CE2">
        <w:rPr>
          <w:rFonts w:ascii="Tahoma" w:hAnsi="Tahoma" w:cs="Tahoma"/>
          <w:b/>
          <w:bCs/>
        </w:rPr>
        <w:t>EL CONCESIONARIO</w:t>
      </w:r>
      <w:r w:rsidRPr="00F53CE2">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F53CE2">
        <w:rPr>
          <w:rFonts w:ascii="Tahoma" w:hAnsi="Tahoma" w:cs="Tahoma"/>
        </w:rPr>
        <w:t xml:space="preserve"> </w:t>
      </w:r>
      <w:r w:rsidRPr="00F53CE2">
        <w:rPr>
          <w:rFonts w:ascii="Tahoma" w:hAnsi="Tahoma" w:cs="Tahoma"/>
        </w:rPr>
        <w:t xml:space="preserve">legales hayan tenido esta calidad en </w:t>
      </w:r>
      <w:r w:rsidRPr="00F53CE2">
        <w:rPr>
          <w:rFonts w:ascii="Tahoma" w:hAnsi="Tahoma" w:cs="Tahoma"/>
          <w:b/>
          <w:bCs/>
        </w:rPr>
        <w:t>EL CONCESIONARIO</w:t>
      </w:r>
      <w:r w:rsidRPr="00F53CE2">
        <w:rPr>
          <w:rFonts w:ascii="Tahoma" w:hAnsi="Tahoma" w:cs="Tahoma"/>
        </w:rPr>
        <w:t xml:space="preserve"> durante la vigencia del Convenio resuelto.</w:t>
      </w:r>
    </w:p>
    <w:p w14:paraId="2376F0DE" w14:textId="77777777" w:rsidR="00900C3D" w:rsidRPr="00F53CE2" w:rsidRDefault="00900C3D" w:rsidP="00900C3D">
      <w:pPr>
        <w:pStyle w:val="Prrafodelista"/>
        <w:jc w:val="both"/>
        <w:rPr>
          <w:rFonts w:ascii="Tahoma" w:hAnsi="Tahoma" w:cs="Tahoma"/>
        </w:rPr>
      </w:pPr>
    </w:p>
    <w:p w14:paraId="69C1EBF0" w14:textId="57EE71F6" w:rsidR="00626D7A" w:rsidRPr="00F53CE2" w:rsidRDefault="00626D7A" w:rsidP="003D633F">
      <w:pPr>
        <w:pStyle w:val="Prrafodelista"/>
        <w:numPr>
          <w:ilvl w:val="1"/>
          <w:numId w:val="31"/>
        </w:numPr>
        <w:jc w:val="both"/>
        <w:rPr>
          <w:rFonts w:ascii="Tahoma" w:hAnsi="Tahoma" w:cs="Tahoma"/>
        </w:rPr>
      </w:pPr>
      <w:r w:rsidRPr="00F53CE2">
        <w:rPr>
          <w:rFonts w:ascii="Tahoma" w:hAnsi="Tahoma" w:cs="Tahoma"/>
        </w:rPr>
        <w:t xml:space="preserve">Terminado el Convenio, </w:t>
      </w:r>
      <w:r w:rsidRPr="00F53CE2">
        <w:rPr>
          <w:rFonts w:ascii="Tahoma" w:hAnsi="Tahoma" w:cs="Tahoma"/>
          <w:b/>
          <w:bCs/>
        </w:rPr>
        <w:t>EL CONCESIONARIO</w:t>
      </w:r>
      <w:r w:rsidRPr="00F53CE2">
        <w:rPr>
          <w:rFonts w:ascii="Tahoma" w:hAnsi="Tahoma" w:cs="Tahoma"/>
        </w:rPr>
        <w:t xml:space="preserve"> en un plazo máximo de </w:t>
      </w:r>
      <w:r w:rsidR="00900C3D" w:rsidRPr="00F53CE2">
        <w:rPr>
          <w:rFonts w:ascii="Tahoma" w:hAnsi="Tahoma" w:cs="Tahoma"/>
        </w:rPr>
        <w:t>tres (03)</w:t>
      </w:r>
      <w:r w:rsidRPr="00F53CE2">
        <w:rPr>
          <w:rFonts w:ascii="Tahoma" w:hAnsi="Tahoma" w:cs="Tahoma"/>
        </w:rPr>
        <w:t xml:space="preserve"> mes</w:t>
      </w:r>
      <w:r w:rsidR="00900C3D" w:rsidRPr="00F53CE2">
        <w:rPr>
          <w:rFonts w:ascii="Tahoma" w:hAnsi="Tahoma" w:cs="Tahoma"/>
        </w:rPr>
        <w:t>es</w:t>
      </w:r>
      <w:r w:rsidRPr="00F53CE2">
        <w:rPr>
          <w:rFonts w:ascii="Tahoma" w:hAnsi="Tahoma" w:cs="Tahoma"/>
        </w:rPr>
        <w:t xml:space="preserve">, deberá </w:t>
      </w:r>
      <w:r w:rsidR="00900C3D" w:rsidRPr="00F53CE2">
        <w:rPr>
          <w:rFonts w:ascii="Tahoma" w:hAnsi="Tahoma" w:cs="Tahoma"/>
        </w:rPr>
        <w:t xml:space="preserve">culminar los </w:t>
      </w:r>
      <w:r w:rsidR="0065695B" w:rsidRPr="00F53CE2">
        <w:rPr>
          <w:rFonts w:ascii="Tahoma" w:hAnsi="Tahoma" w:cs="Tahoma"/>
        </w:rPr>
        <w:t>P</w:t>
      </w:r>
      <w:r w:rsidR="00900C3D" w:rsidRPr="00F53CE2">
        <w:rPr>
          <w:rFonts w:ascii="Tahoma" w:hAnsi="Tahoma" w:cs="Tahoma"/>
        </w:rPr>
        <w:t>royectos</w:t>
      </w:r>
      <w:r w:rsidR="0065695B" w:rsidRPr="00F53CE2">
        <w:rPr>
          <w:rFonts w:ascii="Tahoma" w:hAnsi="Tahoma" w:cs="Tahoma"/>
        </w:rPr>
        <w:t xml:space="preserve"> Priorizados </w:t>
      </w:r>
      <w:r w:rsidR="00900C3D" w:rsidRPr="00F53CE2">
        <w:rPr>
          <w:rFonts w:ascii="Tahoma" w:hAnsi="Tahoma" w:cs="Tahoma"/>
        </w:rPr>
        <w:t>en ejecución hasta su puesta en operación comercial.</w:t>
      </w:r>
      <w:r w:rsidR="00D04550" w:rsidRPr="00F53CE2">
        <w:rPr>
          <w:rFonts w:ascii="Tahoma" w:hAnsi="Tahoma" w:cs="Tahoma"/>
        </w:rPr>
        <w:t xml:space="preserve"> En caso no culmine en el plazo señalado, </w:t>
      </w:r>
      <w:r w:rsidR="00D04550" w:rsidRPr="00F53CE2">
        <w:rPr>
          <w:rFonts w:ascii="Tahoma" w:hAnsi="Tahoma" w:cs="Tahoma"/>
          <w:b/>
          <w:bCs/>
        </w:rPr>
        <w:t>LA ENTIDAD</w:t>
      </w:r>
      <w:r w:rsidR="00D04550" w:rsidRPr="00F53CE2">
        <w:rPr>
          <w:rFonts w:ascii="Tahoma" w:hAnsi="Tahoma" w:cs="Tahoma"/>
        </w:rPr>
        <w:t xml:space="preserve"> no realizará el desembolso por el total del Proyecto que no ha sido culminado.</w:t>
      </w:r>
    </w:p>
    <w:p w14:paraId="679BB0C0" w14:textId="77777777" w:rsidR="003D633F" w:rsidRPr="00F53CE2" w:rsidRDefault="003D633F" w:rsidP="003D633F">
      <w:pPr>
        <w:pStyle w:val="Prrafodelista"/>
        <w:rPr>
          <w:rFonts w:ascii="Tahoma" w:hAnsi="Tahoma" w:cs="Tahoma"/>
        </w:rPr>
      </w:pPr>
    </w:p>
    <w:p w14:paraId="3AA1B43F" w14:textId="7FF8D02E" w:rsidR="00626D7A" w:rsidRPr="00F53CE2" w:rsidRDefault="00900C3D" w:rsidP="003D633F">
      <w:pPr>
        <w:pStyle w:val="Prrafodelista"/>
        <w:numPr>
          <w:ilvl w:val="1"/>
          <w:numId w:val="31"/>
        </w:numPr>
        <w:jc w:val="both"/>
        <w:rPr>
          <w:rFonts w:ascii="Tahoma" w:hAnsi="Tahoma" w:cs="Tahoma"/>
        </w:rPr>
      </w:pPr>
      <w:r w:rsidRPr="00F53CE2">
        <w:rPr>
          <w:rFonts w:ascii="Tahoma" w:hAnsi="Tahoma" w:cs="Tahoma"/>
        </w:rPr>
        <w:t xml:space="preserve">Terminado el Convenio, </w:t>
      </w:r>
      <w:r w:rsidR="001504AD" w:rsidRPr="00F53CE2">
        <w:rPr>
          <w:rFonts w:ascii="Tahoma" w:hAnsi="Tahoma" w:cs="Tahoma"/>
          <w:b/>
          <w:bCs/>
        </w:rPr>
        <w:t>LA ENTIDAD</w:t>
      </w:r>
      <w:r w:rsidR="001504AD" w:rsidRPr="00F53CE2">
        <w:rPr>
          <w:rFonts w:ascii="Tahoma" w:hAnsi="Tahoma" w:cs="Tahoma"/>
        </w:rPr>
        <w:t xml:space="preserve"> </w:t>
      </w:r>
      <w:r w:rsidRPr="00F53CE2">
        <w:rPr>
          <w:rFonts w:ascii="Tahoma" w:hAnsi="Tahoma" w:cs="Tahoma"/>
        </w:rPr>
        <w:t>realizará un únic</w:t>
      </w:r>
      <w:r w:rsidR="0065695B" w:rsidRPr="00F53CE2">
        <w:rPr>
          <w:rFonts w:ascii="Tahoma" w:hAnsi="Tahoma" w:cs="Tahoma"/>
        </w:rPr>
        <w:t>o</w:t>
      </w:r>
      <w:r w:rsidRPr="00F53CE2">
        <w:rPr>
          <w:rFonts w:ascii="Tahoma" w:hAnsi="Tahoma" w:cs="Tahoma"/>
        </w:rPr>
        <w:t xml:space="preserve"> </w:t>
      </w:r>
      <w:r w:rsidR="0065695B" w:rsidRPr="00F53CE2">
        <w:rPr>
          <w:rFonts w:ascii="Tahoma" w:hAnsi="Tahoma" w:cs="Tahoma"/>
        </w:rPr>
        <w:t>desembolso</w:t>
      </w:r>
      <w:r w:rsidRPr="00F53CE2">
        <w:rPr>
          <w:rFonts w:ascii="Tahoma" w:hAnsi="Tahoma" w:cs="Tahoma"/>
        </w:rPr>
        <w:t xml:space="preserve"> de todos los </w:t>
      </w:r>
      <w:r w:rsidR="0065695B" w:rsidRPr="00F53CE2">
        <w:rPr>
          <w:rFonts w:ascii="Tahoma" w:hAnsi="Tahoma" w:cs="Tahoma"/>
        </w:rPr>
        <w:t>P</w:t>
      </w:r>
      <w:r w:rsidRPr="00F53CE2">
        <w:rPr>
          <w:rFonts w:ascii="Tahoma" w:hAnsi="Tahoma" w:cs="Tahoma"/>
        </w:rPr>
        <w:t xml:space="preserve">royectos </w:t>
      </w:r>
      <w:r w:rsidR="0065695B" w:rsidRPr="00F53CE2">
        <w:rPr>
          <w:rFonts w:ascii="Tahoma" w:hAnsi="Tahoma" w:cs="Tahoma"/>
        </w:rPr>
        <w:t xml:space="preserve">Priorizados </w:t>
      </w:r>
      <w:r w:rsidR="00FD0AD5" w:rsidRPr="00F53CE2">
        <w:rPr>
          <w:rFonts w:ascii="Tahoma" w:hAnsi="Tahoma" w:cs="Tahoma"/>
        </w:rPr>
        <w:t>en Operación Comercial</w:t>
      </w:r>
      <w:r w:rsidR="00F049C5" w:rsidRPr="00F53CE2">
        <w:rPr>
          <w:rFonts w:ascii="Tahoma" w:hAnsi="Tahoma" w:cs="Tahoma"/>
        </w:rPr>
        <w:t xml:space="preserve">, y que no hayan sido previamente </w:t>
      </w:r>
      <w:r w:rsidR="00FD0AD5" w:rsidRPr="00F53CE2">
        <w:rPr>
          <w:rFonts w:ascii="Tahoma" w:hAnsi="Tahoma" w:cs="Tahoma"/>
        </w:rPr>
        <w:t>desembolsados</w:t>
      </w:r>
      <w:r w:rsidR="00F049C5" w:rsidRPr="00F53CE2">
        <w:rPr>
          <w:rFonts w:ascii="Tahoma" w:hAnsi="Tahoma" w:cs="Tahoma"/>
        </w:rPr>
        <w:t xml:space="preserve"> conforme a la Cláusula Octava</w:t>
      </w:r>
      <w:r w:rsidRPr="00F53CE2">
        <w:rPr>
          <w:rFonts w:ascii="Tahoma" w:hAnsi="Tahoma" w:cs="Tahoma"/>
        </w:rPr>
        <w:t>.</w:t>
      </w:r>
    </w:p>
    <w:p w14:paraId="3F0ADF54" w14:textId="77777777" w:rsidR="00954299" w:rsidRPr="00F53CE2" w:rsidRDefault="00954299" w:rsidP="00954299">
      <w:pPr>
        <w:pStyle w:val="Prrafodelista"/>
        <w:rPr>
          <w:rFonts w:ascii="Tahoma" w:hAnsi="Tahoma" w:cs="Tahoma"/>
        </w:rPr>
      </w:pPr>
    </w:p>
    <w:p w14:paraId="778DED72" w14:textId="3C1E66CB" w:rsidR="00626D7A" w:rsidRPr="00F53CE2" w:rsidRDefault="00626D7A" w:rsidP="00626D7A">
      <w:pPr>
        <w:jc w:val="both"/>
        <w:rPr>
          <w:rFonts w:ascii="Tahoma" w:hAnsi="Tahoma" w:cs="Tahoma"/>
          <w:b/>
          <w:bCs/>
        </w:rPr>
      </w:pPr>
      <w:r w:rsidRPr="00F53CE2">
        <w:rPr>
          <w:rFonts w:ascii="Tahoma" w:hAnsi="Tahoma" w:cs="Tahoma"/>
          <w:b/>
          <w:bCs/>
        </w:rPr>
        <w:t>CLÁUSULA D</w:t>
      </w:r>
      <w:r w:rsidR="00A9446A" w:rsidRPr="00F53CE2">
        <w:rPr>
          <w:rFonts w:ascii="Tahoma" w:hAnsi="Tahoma" w:cs="Tahoma"/>
          <w:b/>
          <w:bCs/>
        </w:rPr>
        <w:t>É</w:t>
      </w:r>
      <w:r w:rsidRPr="00F53CE2">
        <w:rPr>
          <w:rFonts w:ascii="Tahoma" w:hAnsi="Tahoma" w:cs="Tahoma"/>
          <w:b/>
          <w:bCs/>
        </w:rPr>
        <w:t xml:space="preserve">CIMO </w:t>
      </w:r>
      <w:r w:rsidR="003D633F" w:rsidRPr="00F53CE2">
        <w:rPr>
          <w:rFonts w:ascii="Tahoma" w:hAnsi="Tahoma" w:cs="Tahoma"/>
          <w:b/>
          <w:bCs/>
        </w:rPr>
        <w:t>SEGUNDA</w:t>
      </w:r>
      <w:r w:rsidRPr="00F53CE2">
        <w:rPr>
          <w:rFonts w:ascii="Tahoma" w:hAnsi="Tahoma" w:cs="Tahoma"/>
          <w:b/>
          <w:bCs/>
        </w:rPr>
        <w:t>: SOLUCIÓN DE CONTROVERSIAS</w:t>
      </w:r>
    </w:p>
    <w:p w14:paraId="666CEB93" w14:textId="03381905" w:rsidR="00626D7A" w:rsidRPr="00F53CE2" w:rsidRDefault="00626D7A" w:rsidP="003D633F">
      <w:pPr>
        <w:pStyle w:val="Prrafodelista"/>
        <w:numPr>
          <w:ilvl w:val="1"/>
          <w:numId w:val="32"/>
        </w:numPr>
        <w:jc w:val="both"/>
        <w:rPr>
          <w:rFonts w:ascii="Tahoma" w:hAnsi="Tahoma" w:cs="Tahoma"/>
        </w:rPr>
      </w:pPr>
      <w:r w:rsidRPr="00F53CE2">
        <w:rPr>
          <w:rFonts w:ascii="Tahoma" w:hAnsi="Tahoma" w:cs="Tahoma"/>
        </w:rPr>
        <w:t xml:space="preserve">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w:t>
      </w:r>
      <w:r w:rsidRPr="00F53CE2">
        <w:rPr>
          <w:rFonts w:ascii="Tahoma" w:hAnsi="Tahoma" w:cs="Tahoma"/>
        </w:rPr>
        <w:lastRenderedPageBreak/>
        <w:t>una solución armoniosa, teniendo en cuenta los objetivos que persigue el presente Convenio.</w:t>
      </w:r>
    </w:p>
    <w:p w14:paraId="74F5FADC" w14:textId="77777777" w:rsidR="0065695B" w:rsidRPr="00F53CE2" w:rsidRDefault="0065695B" w:rsidP="0065695B">
      <w:pPr>
        <w:pStyle w:val="Prrafodelista"/>
        <w:jc w:val="both"/>
        <w:rPr>
          <w:rFonts w:ascii="Tahoma" w:hAnsi="Tahoma" w:cs="Tahoma"/>
        </w:rPr>
      </w:pPr>
    </w:p>
    <w:p w14:paraId="4F702D95" w14:textId="4FD4F2EE" w:rsidR="00626D7A" w:rsidRPr="00F53CE2" w:rsidRDefault="00626D7A" w:rsidP="003D633F">
      <w:pPr>
        <w:pStyle w:val="Prrafodelista"/>
        <w:numPr>
          <w:ilvl w:val="1"/>
          <w:numId w:val="32"/>
        </w:numPr>
        <w:jc w:val="both"/>
        <w:rPr>
          <w:rFonts w:ascii="Tahoma" w:hAnsi="Tahoma" w:cs="Tahoma"/>
        </w:rPr>
      </w:pPr>
      <w:r w:rsidRPr="00F53CE2">
        <w:rPr>
          <w:rFonts w:ascii="Tahoma" w:hAnsi="Tahoma" w:cs="Tahoma"/>
        </w:rPr>
        <w:t>En caso las Partes no lleguen a un acuerdo, los conflictos y controversias deberán ser definidas como Controversia Técnica o Controversia No-Técnica.</w:t>
      </w:r>
    </w:p>
    <w:p w14:paraId="21F5B41B" w14:textId="77777777" w:rsidR="003D633F" w:rsidRPr="00F53CE2" w:rsidRDefault="003D633F" w:rsidP="003D633F">
      <w:pPr>
        <w:pStyle w:val="Prrafodelista"/>
        <w:rPr>
          <w:rFonts w:ascii="Tahoma" w:hAnsi="Tahoma" w:cs="Tahoma"/>
        </w:rPr>
      </w:pPr>
    </w:p>
    <w:p w14:paraId="65F1E722" w14:textId="2088E753" w:rsidR="003D633F" w:rsidRPr="00F53CE2" w:rsidRDefault="00626D7A" w:rsidP="003D633F">
      <w:pPr>
        <w:pStyle w:val="Prrafodelista"/>
        <w:numPr>
          <w:ilvl w:val="1"/>
          <w:numId w:val="32"/>
        </w:numPr>
        <w:jc w:val="both"/>
        <w:rPr>
          <w:rFonts w:ascii="Tahoma" w:hAnsi="Tahoma" w:cs="Tahoma"/>
        </w:rPr>
      </w:pPr>
      <w:r w:rsidRPr="00F53CE2">
        <w:rPr>
          <w:rFonts w:ascii="Tahoma" w:hAnsi="Tahoma" w:cs="Tahoma"/>
        </w:rPr>
        <w:t>De acordarse que se trata de una Controversia Técnica, se resolverá conforme al procedimiento estipulado en la Cláusula 1</w:t>
      </w:r>
      <w:r w:rsidR="003D633F" w:rsidRPr="00F53CE2">
        <w:rPr>
          <w:rFonts w:ascii="Tahoma" w:hAnsi="Tahoma" w:cs="Tahoma"/>
        </w:rPr>
        <w:t>2</w:t>
      </w:r>
      <w:r w:rsidRPr="00F53CE2">
        <w:rPr>
          <w:rFonts w:ascii="Tahoma" w:hAnsi="Tahoma" w:cs="Tahoma"/>
        </w:rPr>
        <w:t>.</w:t>
      </w:r>
      <w:r w:rsidR="00E67CCA" w:rsidRPr="00F53CE2">
        <w:rPr>
          <w:rFonts w:ascii="Tahoma" w:hAnsi="Tahoma" w:cs="Tahoma"/>
        </w:rPr>
        <w:t>5</w:t>
      </w:r>
      <w:r w:rsidRPr="00F53CE2">
        <w:rPr>
          <w:rFonts w:ascii="Tahoma" w:hAnsi="Tahoma" w:cs="Tahoma"/>
        </w:rPr>
        <w:t>. Los conflictos o controversias que no sean de carácter técnico (“Controversia No-Técnica”), serán resueltos conforme al procedimiento previsto en la Cláusula 1</w:t>
      </w:r>
      <w:r w:rsidR="003D633F" w:rsidRPr="00F53CE2">
        <w:rPr>
          <w:rFonts w:ascii="Tahoma" w:hAnsi="Tahoma" w:cs="Tahoma"/>
        </w:rPr>
        <w:t>2</w:t>
      </w:r>
      <w:r w:rsidRPr="00F53CE2">
        <w:rPr>
          <w:rFonts w:ascii="Tahoma" w:hAnsi="Tahoma" w:cs="Tahoma"/>
        </w:rPr>
        <w:t>.</w:t>
      </w:r>
      <w:r w:rsidR="00E67CCA" w:rsidRPr="00F53CE2">
        <w:rPr>
          <w:rFonts w:ascii="Tahoma" w:hAnsi="Tahoma" w:cs="Tahoma"/>
        </w:rPr>
        <w:t>6</w:t>
      </w:r>
      <w:r w:rsidRPr="00F53CE2">
        <w:rPr>
          <w:rFonts w:ascii="Tahoma" w:hAnsi="Tahoma" w:cs="Tahoma"/>
        </w:rPr>
        <w:t>.</w:t>
      </w:r>
    </w:p>
    <w:p w14:paraId="0C3CEB5B" w14:textId="77777777" w:rsidR="003D633F" w:rsidRPr="00F53CE2" w:rsidRDefault="003D633F" w:rsidP="003D633F">
      <w:pPr>
        <w:pStyle w:val="Prrafodelista"/>
        <w:rPr>
          <w:rFonts w:ascii="Tahoma" w:hAnsi="Tahoma" w:cs="Tahoma"/>
        </w:rPr>
      </w:pPr>
    </w:p>
    <w:p w14:paraId="52FD51AF" w14:textId="677803F7" w:rsidR="003D633F" w:rsidRPr="00F53CE2" w:rsidRDefault="00626D7A" w:rsidP="003D633F">
      <w:pPr>
        <w:pStyle w:val="Prrafodelista"/>
        <w:numPr>
          <w:ilvl w:val="1"/>
          <w:numId w:val="32"/>
        </w:numPr>
        <w:jc w:val="both"/>
        <w:rPr>
          <w:rFonts w:ascii="Tahoma" w:hAnsi="Tahoma" w:cs="Tahoma"/>
        </w:rPr>
      </w:pPr>
      <w:r w:rsidRPr="00F53CE2">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F53CE2">
        <w:rPr>
          <w:rFonts w:ascii="Tahoma" w:hAnsi="Tahoma" w:cs="Tahoma"/>
        </w:rPr>
        <w:t>2</w:t>
      </w:r>
      <w:r w:rsidRPr="00F53CE2">
        <w:rPr>
          <w:rFonts w:ascii="Tahoma" w:hAnsi="Tahoma" w:cs="Tahoma"/>
        </w:rPr>
        <w:t>.</w:t>
      </w:r>
      <w:r w:rsidR="00E67CCA" w:rsidRPr="00F53CE2">
        <w:rPr>
          <w:rFonts w:ascii="Tahoma" w:hAnsi="Tahoma" w:cs="Tahoma"/>
        </w:rPr>
        <w:t>6</w:t>
      </w:r>
      <w:r w:rsidRPr="00F53CE2">
        <w:rPr>
          <w:rFonts w:ascii="Tahoma" w:hAnsi="Tahoma" w:cs="Tahoma"/>
        </w:rPr>
        <w:t>.</w:t>
      </w:r>
    </w:p>
    <w:p w14:paraId="5B3382F6" w14:textId="77777777" w:rsidR="003D633F" w:rsidRPr="00F53CE2" w:rsidRDefault="003D633F" w:rsidP="003D633F">
      <w:pPr>
        <w:pStyle w:val="Prrafodelista"/>
        <w:rPr>
          <w:rFonts w:ascii="Tahoma" w:hAnsi="Tahoma" w:cs="Tahoma"/>
        </w:rPr>
      </w:pPr>
    </w:p>
    <w:p w14:paraId="40AE959A" w14:textId="7EB3CE46" w:rsidR="00626D7A" w:rsidRPr="00F53CE2" w:rsidRDefault="00626D7A" w:rsidP="003D633F">
      <w:pPr>
        <w:pStyle w:val="Prrafodelista"/>
        <w:numPr>
          <w:ilvl w:val="1"/>
          <w:numId w:val="32"/>
        </w:numPr>
        <w:jc w:val="both"/>
        <w:rPr>
          <w:rFonts w:ascii="Tahoma" w:hAnsi="Tahoma" w:cs="Tahoma"/>
        </w:rPr>
      </w:pPr>
      <w:r w:rsidRPr="00F53CE2">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F53CE2" w:rsidRDefault="00626D7A" w:rsidP="00E67CCA">
      <w:pPr>
        <w:ind w:left="709"/>
        <w:jc w:val="both"/>
        <w:rPr>
          <w:rFonts w:ascii="Tahoma" w:hAnsi="Tahoma" w:cs="Tahoma"/>
        </w:rPr>
      </w:pPr>
      <w:r w:rsidRPr="00F53CE2">
        <w:rPr>
          <w:rFonts w:ascii="Tahoma" w:hAnsi="Tahoma" w:cs="Tahoma"/>
        </w:rPr>
        <w:t>El Experto podrá ser un perito nacional o extranjero con amplia experiencia en la materia de la Controversia Técnica respectiva, quien no deberá tener conflicto de</w:t>
      </w:r>
      <w:r w:rsidR="00E67CCA" w:rsidRPr="00F53CE2">
        <w:rPr>
          <w:rFonts w:ascii="Tahoma" w:hAnsi="Tahoma" w:cs="Tahoma"/>
        </w:rPr>
        <w:t xml:space="preserve"> </w:t>
      </w:r>
      <w:r w:rsidRPr="00F53CE2">
        <w:rPr>
          <w:rFonts w:ascii="Tahoma" w:hAnsi="Tahoma" w:cs="Tahoma"/>
        </w:rPr>
        <w:t>interés con ninguna de las Partes al momento de su designación y mientras intervenga como Experto.</w:t>
      </w:r>
    </w:p>
    <w:p w14:paraId="718441C9" w14:textId="77777777" w:rsidR="00626D7A" w:rsidRPr="00F53CE2" w:rsidRDefault="00626D7A" w:rsidP="00E67CCA">
      <w:pPr>
        <w:ind w:left="709"/>
        <w:jc w:val="both"/>
        <w:rPr>
          <w:rFonts w:ascii="Tahoma" w:hAnsi="Tahoma" w:cs="Tahoma"/>
        </w:rPr>
      </w:pPr>
      <w:r w:rsidRPr="00F53CE2">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F53CE2" w:rsidRDefault="00626D7A" w:rsidP="00E67CCA">
      <w:pPr>
        <w:ind w:left="709"/>
        <w:jc w:val="both"/>
        <w:rPr>
          <w:rFonts w:ascii="Tahoma" w:hAnsi="Tahoma" w:cs="Tahoma"/>
        </w:rPr>
      </w:pPr>
      <w:r w:rsidRPr="00F53CE2">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3DE45113" w14:textId="77777777" w:rsidR="00626D7A" w:rsidRPr="00F53CE2" w:rsidRDefault="00626D7A" w:rsidP="00E67CCA">
      <w:pPr>
        <w:ind w:left="709"/>
        <w:jc w:val="both"/>
        <w:rPr>
          <w:rFonts w:ascii="Tahoma" w:hAnsi="Tahoma" w:cs="Tahoma"/>
        </w:rPr>
      </w:pPr>
      <w:r w:rsidRPr="00F53CE2">
        <w:rPr>
          <w:rFonts w:ascii="Tahoma" w:hAnsi="Tahoma" w:cs="Tahoma"/>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5A009D37" w14:textId="77777777" w:rsidR="00626D7A" w:rsidRPr="00F53CE2" w:rsidRDefault="00626D7A" w:rsidP="00E67CCA">
      <w:pPr>
        <w:ind w:left="709"/>
        <w:jc w:val="both"/>
        <w:rPr>
          <w:rFonts w:ascii="Tahoma" w:hAnsi="Tahoma" w:cs="Tahoma"/>
        </w:rPr>
      </w:pPr>
      <w:r w:rsidRPr="00F53CE2">
        <w:rPr>
          <w:rFonts w:ascii="Tahoma" w:hAnsi="Tahoma" w:cs="Tahoma"/>
        </w:rPr>
        <w:t xml:space="preserve">El Experto podrá solicitar a las Partes la información que estime necesaria para resolver la Controversia Técnica que conozca, y como consecuencia de ello podrá </w:t>
      </w:r>
      <w:r w:rsidRPr="00F53CE2">
        <w:rPr>
          <w:rFonts w:ascii="Tahoma" w:hAnsi="Tahoma" w:cs="Tahoma"/>
        </w:rPr>
        <w:lastRenderedPageBreak/>
        <w:t>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F53CE2" w:rsidRDefault="00626D7A" w:rsidP="00E67CCA">
      <w:pPr>
        <w:ind w:left="709"/>
        <w:jc w:val="both"/>
        <w:rPr>
          <w:rFonts w:ascii="Tahoma" w:hAnsi="Tahoma" w:cs="Tahoma"/>
        </w:rPr>
      </w:pPr>
      <w:r w:rsidRPr="00F53CE2">
        <w:rPr>
          <w:rFonts w:ascii="Tahoma" w:hAnsi="Tahoma" w:cs="Tahoma"/>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F53CE2" w:rsidRDefault="00626D7A" w:rsidP="003D633F">
      <w:pPr>
        <w:pStyle w:val="Prrafodelista"/>
        <w:numPr>
          <w:ilvl w:val="1"/>
          <w:numId w:val="32"/>
        </w:numPr>
        <w:jc w:val="both"/>
        <w:rPr>
          <w:rFonts w:ascii="Tahoma" w:hAnsi="Tahoma" w:cs="Tahoma"/>
        </w:rPr>
      </w:pPr>
      <w:r w:rsidRPr="00F53CE2">
        <w:rPr>
          <w:rFonts w:ascii="Tahoma" w:hAnsi="Tahoma" w:cs="Tahoma"/>
        </w:rPr>
        <w:t>Las Controversias No-Técnicas serán resueltas mediante arbitraje de derecho nacional, de acuerdo con lo siguiente:</w:t>
      </w:r>
    </w:p>
    <w:p w14:paraId="52C4E108" w14:textId="77777777" w:rsidR="00626D7A" w:rsidRPr="00F53CE2" w:rsidRDefault="00626D7A" w:rsidP="00E67CCA">
      <w:pPr>
        <w:ind w:left="709"/>
        <w:jc w:val="both"/>
        <w:rPr>
          <w:rFonts w:ascii="Tahoma" w:hAnsi="Tahoma" w:cs="Tahoma"/>
        </w:rPr>
      </w:pPr>
      <w:r w:rsidRPr="00F53CE2">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F53CE2" w:rsidRDefault="00626D7A" w:rsidP="00E67CCA">
      <w:pPr>
        <w:ind w:left="709"/>
        <w:jc w:val="both"/>
        <w:rPr>
          <w:rFonts w:ascii="Tahoma" w:hAnsi="Tahoma" w:cs="Tahoma"/>
        </w:rPr>
      </w:pPr>
      <w:r w:rsidRPr="00F53CE2">
        <w:rPr>
          <w:rFonts w:ascii="Tahoma" w:hAnsi="Tahoma" w:cs="Tahoma"/>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w:t>
      </w:r>
      <w:r w:rsidR="00E67CCA" w:rsidRPr="00F53CE2">
        <w:rPr>
          <w:rFonts w:ascii="Tahoma" w:hAnsi="Tahoma" w:cs="Tahoma"/>
        </w:rPr>
        <w:t xml:space="preserve"> </w:t>
      </w:r>
      <w:r w:rsidRPr="00F53CE2">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F53CE2" w:rsidRDefault="00626D7A" w:rsidP="003D633F">
      <w:pPr>
        <w:pStyle w:val="Prrafodelista"/>
        <w:numPr>
          <w:ilvl w:val="1"/>
          <w:numId w:val="32"/>
        </w:numPr>
        <w:jc w:val="both"/>
        <w:rPr>
          <w:rFonts w:ascii="Tahoma" w:hAnsi="Tahoma" w:cs="Tahoma"/>
        </w:rPr>
      </w:pPr>
      <w:r w:rsidRPr="00F53CE2">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F53CE2" w:rsidRDefault="003D633F" w:rsidP="003D633F">
      <w:pPr>
        <w:pStyle w:val="Prrafodelista"/>
        <w:jc w:val="both"/>
        <w:rPr>
          <w:rFonts w:ascii="Tahoma" w:hAnsi="Tahoma" w:cs="Tahoma"/>
        </w:rPr>
      </w:pPr>
    </w:p>
    <w:p w14:paraId="0DC4E9F4" w14:textId="77777777" w:rsidR="003D633F" w:rsidRPr="00F53CE2" w:rsidRDefault="00626D7A" w:rsidP="003D633F">
      <w:pPr>
        <w:pStyle w:val="Prrafodelista"/>
        <w:numPr>
          <w:ilvl w:val="1"/>
          <w:numId w:val="32"/>
        </w:numPr>
        <w:jc w:val="both"/>
        <w:rPr>
          <w:rFonts w:ascii="Tahoma" w:hAnsi="Tahoma" w:cs="Tahoma"/>
        </w:rPr>
      </w:pPr>
      <w:r w:rsidRPr="00F53CE2">
        <w:rPr>
          <w:rFonts w:ascii="Tahoma" w:hAnsi="Tahoma" w:cs="Tahoma"/>
        </w:rPr>
        <w:lastRenderedPageBreak/>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F53CE2" w:rsidRDefault="003D633F" w:rsidP="003D633F">
      <w:pPr>
        <w:pStyle w:val="Prrafodelista"/>
        <w:rPr>
          <w:rFonts w:ascii="Tahoma" w:hAnsi="Tahoma" w:cs="Tahoma"/>
        </w:rPr>
      </w:pPr>
    </w:p>
    <w:p w14:paraId="6CC92B15" w14:textId="3727D28B" w:rsidR="00E67CCA" w:rsidRPr="00F53CE2" w:rsidRDefault="00626D7A" w:rsidP="003D633F">
      <w:pPr>
        <w:pStyle w:val="Prrafodelista"/>
        <w:numPr>
          <w:ilvl w:val="1"/>
          <w:numId w:val="32"/>
        </w:numPr>
        <w:jc w:val="both"/>
        <w:rPr>
          <w:rFonts w:ascii="Tahoma" w:hAnsi="Tahoma" w:cs="Tahoma"/>
        </w:rPr>
      </w:pPr>
      <w:r w:rsidRPr="00F53CE2">
        <w:rPr>
          <w:rFonts w:ascii="Tahoma" w:hAnsi="Tahoma" w:cs="Tahoma"/>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vencida deberá restituir a la parte vencedora los gastos que ésta hubiese cubierto durante el proceso de resolución de la Controversia.</w:t>
      </w:r>
    </w:p>
    <w:p w14:paraId="7C86AA9A" w14:textId="77777777" w:rsidR="00E67CCA" w:rsidRPr="00F53CE2" w:rsidRDefault="00E67CCA" w:rsidP="00E67CCA">
      <w:pPr>
        <w:pStyle w:val="Prrafodelista"/>
        <w:rPr>
          <w:rFonts w:ascii="Tahoma" w:hAnsi="Tahoma" w:cs="Tahoma"/>
        </w:rPr>
      </w:pPr>
    </w:p>
    <w:p w14:paraId="33440447" w14:textId="06405352" w:rsidR="00626D7A" w:rsidRPr="00F53CE2" w:rsidRDefault="00626D7A" w:rsidP="00E67CCA">
      <w:pPr>
        <w:pStyle w:val="Prrafodelista"/>
        <w:jc w:val="both"/>
        <w:rPr>
          <w:rFonts w:ascii="Tahoma" w:hAnsi="Tahoma" w:cs="Tahoma"/>
        </w:rPr>
      </w:pPr>
      <w:r w:rsidRPr="00F53CE2">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F53CE2" w:rsidRDefault="00E67CCA" w:rsidP="00E67CCA">
      <w:pPr>
        <w:pStyle w:val="Prrafodelista"/>
        <w:jc w:val="both"/>
        <w:rPr>
          <w:rFonts w:ascii="Tahoma" w:hAnsi="Tahoma" w:cs="Tahoma"/>
        </w:rPr>
      </w:pPr>
    </w:p>
    <w:p w14:paraId="608E5CEE" w14:textId="69CA8DCC" w:rsidR="00626D7A" w:rsidRPr="00F53CE2" w:rsidRDefault="00626D7A" w:rsidP="003D633F">
      <w:pPr>
        <w:pStyle w:val="Prrafodelista"/>
        <w:numPr>
          <w:ilvl w:val="1"/>
          <w:numId w:val="32"/>
        </w:numPr>
        <w:jc w:val="both"/>
        <w:rPr>
          <w:rFonts w:ascii="Tahoma" w:hAnsi="Tahoma" w:cs="Tahoma"/>
        </w:rPr>
      </w:pPr>
      <w:r w:rsidRPr="00F53CE2">
        <w:rPr>
          <w:rFonts w:ascii="Tahoma" w:hAnsi="Tahoma" w:cs="Tahoma"/>
          <w:b/>
          <w:bCs/>
        </w:rPr>
        <w:t>EL CONCESIONARIO</w:t>
      </w:r>
      <w:r w:rsidRPr="00F53CE2">
        <w:rPr>
          <w:rFonts w:ascii="Tahoma" w:hAnsi="Tahoma" w:cs="Tahoma"/>
        </w:rPr>
        <w:t xml:space="preserve"> renuncia de manera expresa, incondicional e irrevocable a cualquier reclamación diplomática.</w:t>
      </w:r>
    </w:p>
    <w:p w14:paraId="587D7C2B" w14:textId="46F31E1C" w:rsidR="00626D7A" w:rsidRPr="00F53CE2" w:rsidRDefault="00626D7A" w:rsidP="00626D7A">
      <w:pPr>
        <w:jc w:val="both"/>
        <w:rPr>
          <w:rFonts w:ascii="Tahoma" w:hAnsi="Tahoma" w:cs="Tahoma"/>
          <w:b/>
          <w:bCs/>
        </w:rPr>
      </w:pPr>
      <w:r w:rsidRPr="00F53CE2">
        <w:rPr>
          <w:rFonts w:ascii="Tahoma" w:hAnsi="Tahoma" w:cs="Tahoma"/>
          <w:b/>
          <w:bCs/>
        </w:rPr>
        <w:t xml:space="preserve">CLÁUSULA DÉCIMO </w:t>
      </w:r>
      <w:r w:rsidR="003D633F" w:rsidRPr="00F53CE2">
        <w:rPr>
          <w:rFonts w:ascii="Tahoma" w:hAnsi="Tahoma" w:cs="Tahoma"/>
          <w:b/>
          <w:bCs/>
        </w:rPr>
        <w:t>TERCERA</w:t>
      </w:r>
      <w:r w:rsidRPr="00F53CE2">
        <w:rPr>
          <w:rFonts w:ascii="Tahoma" w:hAnsi="Tahoma" w:cs="Tahoma"/>
          <w:b/>
          <w:bCs/>
        </w:rPr>
        <w:t>: MODIFICACIONES</w:t>
      </w:r>
    </w:p>
    <w:p w14:paraId="7080651B" w14:textId="77777777" w:rsidR="00626D7A" w:rsidRPr="00F53CE2" w:rsidRDefault="00626D7A" w:rsidP="00626D7A">
      <w:pPr>
        <w:jc w:val="both"/>
        <w:rPr>
          <w:rFonts w:ascii="Tahoma" w:hAnsi="Tahoma" w:cs="Tahoma"/>
        </w:rPr>
      </w:pPr>
      <w:r w:rsidRPr="00F53CE2">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37DCD8C6" w:rsidR="00626D7A" w:rsidRPr="00F53CE2" w:rsidRDefault="00626D7A" w:rsidP="00626D7A">
      <w:pPr>
        <w:jc w:val="both"/>
        <w:rPr>
          <w:rFonts w:ascii="Tahoma" w:hAnsi="Tahoma" w:cs="Tahoma"/>
          <w:b/>
          <w:bCs/>
        </w:rPr>
      </w:pPr>
      <w:r w:rsidRPr="00F53CE2">
        <w:rPr>
          <w:rFonts w:ascii="Tahoma" w:hAnsi="Tahoma" w:cs="Tahoma"/>
          <w:b/>
          <w:bCs/>
        </w:rPr>
        <w:t xml:space="preserve">CLÁUSULA DÉCIMO </w:t>
      </w:r>
      <w:r w:rsidR="003D633F" w:rsidRPr="00F53CE2">
        <w:rPr>
          <w:rFonts w:ascii="Tahoma" w:hAnsi="Tahoma" w:cs="Tahoma"/>
          <w:b/>
          <w:bCs/>
        </w:rPr>
        <w:t>CUARTA</w:t>
      </w:r>
      <w:r w:rsidRPr="00F53CE2">
        <w:rPr>
          <w:rFonts w:ascii="Tahoma" w:hAnsi="Tahoma" w:cs="Tahoma"/>
          <w:b/>
          <w:bCs/>
        </w:rPr>
        <w:t>: PLAZO DE VIGENCIA</w:t>
      </w:r>
    </w:p>
    <w:p w14:paraId="60847D59" w14:textId="132D08A9" w:rsidR="00B32F25" w:rsidRPr="00F53CE2" w:rsidRDefault="00626D7A" w:rsidP="00753382">
      <w:pPr>
        <w:pStyle w:val="Prrafodelista"/>
        <w:numPr>
          <w:ilvl w:val="1"/>
          <w:numId w:val="33"/>
        </w:numPr>
        <w:jc w:val="both"/>
        <w:rPr>
          <w:rFonts w:ascii="Tahoma" w:hAnsi="Tahoma" w:cs="Tahoma"/>
        </w:rPr>
      </w:pPr>
      <w:r w:rsidRPr="00F53CE2">
        <w:rPr>
          <w:rFonts w:ascii="Tahoma" w:hAnsi="Tahoma" w:cs="Tahoma"/>
        </w:rPr>
        <w:t>El plazo de vigencia del presente Convenio se computará desde la fecha de su suscripción hasta el 31 de diciembre del 20</w:t>
      </w:r>
      <w:r w:rsidR="00B32F25" w:rsidRPr="00F53CE2">
        <w:rPr>
          <w:rFonts w:ascii="Tahoma" w:hAnsi="Tahoma" w:cs="Tahoma"/>
        </w:rPr>
        <w:t>2</w:t>
      </w:r>
      <w:r w:rsidR="00B737C1" w:rsidRPr="00F53CE2">
        <w:rPr>
          <w:rFonts w:ascii="Tahoma" w:hAnsi="Tahoma" w:cs="Tahoma"/>
        </w:rPr>
        <w:t>3</w:t>
      </w:r>
      <w:r w:rsidRPr="00F53CE2">
        <w:rPr>
          <w:rFonts w:ascii="Tahoma" w:hAnsi="Tahoma" w:cs="Tahoma"/>
        </w:rPr>
        <w:t xml:space="preserve">. </w:t>
      </w:r>
    </w:p>
    <w:p w14:paraId="41B1E7C1" w14:textId="77777777" w:rsidR="00B737C1" w:rsidRPr="00F53CE2" w:rsidRDefault="00B737C1" w:rsidP="00B737C1">
      <w:pPr>
        <w:pStyle w:val="Prrafodelista"/>
        <w:jc w:val="both"/>
        <w:rPr>
          <w:rFonts w:ascii="Tahoma" w:hAnsi="Tahoma" w:cs="Tahoma"/>
        </w:rPr>
      </w:pPr>
    </w:p>
    <w:p w14:paraId="11E8CBE9" w14:textId="375C0043" w:rsidR="00626D7A" w:rsidRPr="00F53CE2" w:rsidRDefault="00626D7A" w:rsidP="003D633F">
      <w:pPr>
        <w:pStyle w:val="Prrafodelista"/>
        <w:numPr>
          <w:ilvl w:val="1"/>
          <w:numId w:val="33"/>
        </w:numPr>
        <w:jc w:val="both"/>
        <w:rPr>
          <w:rFonts w:ascii="Tahoma" w:hAnsi="Tahoma" w:cs="Tahoma"/>
        </w:rPr>
      </w:pPr>
      <w:r w:rsidRPr="00F53CE2">
        <w:rPr>
          <w:rFonts w:ascii="Tahoma" w:hAnsi="Tahoma" w:cs="Tahoma"/>
        </w:rPr>
        <w:t>La decisión de no renovación del Convenio por cualquiera de las partes no será motivo de controversia o arbitraje.</w:t>
      </w:r>
    </w:p>
    <w:p w14:paraId="71D9A484" w14:textId="122A9658" w:rsidR="00626D7A" w:rsidRPr="00F53CE2" w:rsidRDefault="00626D7A" w:rsidP="00626D7A">
      <w:pPr>
        <w:jc w:val="both"/>
        <w:rPr>
          <w:rFonts w:ascii="Tahoma" w:hAnsi="Tahoma" w:cs="Tahoma"/>
          <w:b/>
          <w:bCs/>
        </w:rPr>
      </w:pPr>
      <w:r w:rsidRPr="00F53CE2">
        <w:rPr>
          <w:rFonts w:ascii="Tahoma" w:hAnsi="Tahoma" w:cs="Tahoma"/>
        </w:rPr>
        <w:t xml:space="preserve"> </w:t>
      </w:r>
      <w:r w:rsidRPr="00F53CE2">
        <w:rPr>
          <w:rFonts w:ascii="Tahoma" w:hAnsi="Tahoma" w:cs="Tahoma"/>
          <w:b/>
          <w:bCs/>
        </w:rPr>
        <w:t xml:space="preserve">CLÁUSULA DÉCIMO </w:t>
      </w:r>
      <w:r w:rsidR="003D633F" w:rsidRPr="00F53CE2">
        <w:rPr>
          <w:rFonts w:ascii="Tahoma" w:hAnsi="Tahoma" w:cs="Tahoma"/>
          <w:b/>
          <w:bCs/>
        </w:rPr>
        <w:t>QUIN</w:t>
      </w:r>
      <w:r w:rsidR="00B32F25" w:rsidRPr="00F53CE2">
        <w:rPr>
          <w:rFonts w:ascii="Tahoma" w:hAnsi="Tahoma" w:cs="Tahoma"/>
          <w:b/>
          <w:bCs/>
        </w:rPr>
        <w:t>TA</w:t>
      </w:r>
      <w:r w:rsidRPr="00F53CE2">
        <w:rPr>
          <w:rFonts w:ascii="Tahoma" w:hAnsi="Tahoma" w:cs="Tahoma"/>
          <w:b/>
          <w:bCs/>
        </w:rPr>
        <w:t>: CLÁUSULA DE CONFIDENCIALIDAD</w:t>
      </w:r>
    </w:p>
    <w:p w14:paraId="3D1DB044" w14:textId="25FEE510" w:rsidR="00626D7A" w:rsidRPr="00F53CE2" w:rsidRDefault="00626D7A" w:rsidP="003D633F">
      <w:pPr>
        <w:pStyle w:val="Prrafodelista"/>
        <w:numPr>
          <w:ilvl w:val="1"/>
          <w:numId w:val="34"/>
        </w:numPr>
        <w:jc w:val="both"/>
        <w:rPr>
          <w:rFonts w:ascii="Tahoma" w:hAnsi="Tahoma" w:cs="Tahoma"/>
        </w:rPr>
      </w:pPr>
      <w:r w:rsidRPr="00F53CE2">
        <w:rPr>
          <w:rFonts w:ascii="Tahoma" w:hAnsi="Tahoma" w:cs="Tahoma"/>
          <w:b/>
          <w:bCs/>
        </w:rPr>
        <w:t>EL CONCESIONARIO</w:t>
      </w:r>
      <w:r w:rsidRPr="00F53CE2">
        <w:rPr>
          <w:rFonts w:ascii="Tahoma" w:hAnsi="Tahoma" w:cs="Tahoma"/>
        </w:rPr>
        <w:t xml:space="preserve"> y su personal se obligan a mantener y guardar estricta reserva y absoluta confidencialidad sobre todos los documentos e informaciones de </w:t>
      </w:r>
      <w:r w:rsidRPr="00F53CE2">
        <w:rPr>
          <w:rFonts w:ascii="Tahoma" w:hAnsi="Tahoma" w:cs="Tahoma"/>
          <w:b/>
          <w:bCs/>
        </w:rPr>
        <w:t xml:space="preserve">LA ENTIDAD </w:t>
      </w:r>
      <w:r w:rsidRPr="00F53CE2">
        <w:rPr>
          <w:rFonts w:ascii="Tahoma" w:hAnsi="Tahoma" w:cs="Tahoma"/>
        </w:rPr>
        <w:t xml:space="preserve">a los que tenga acceso en ejecución del presente Convenio. En tal sentido, </w:t>
      </w:r>
      <w:r w:rsidRPr="00F53CE2">
        <w:rPr>
          <w:rFonts w:ascii="Tahoma" w:hAnsi="Tahoma" w:cs="Tahoma"/>
          <w:b/>
          <w:bCs/>
        </w:rPr>
        <w:t>EL CONCESIONARIO</w:t>
      </w:r>
      <w:r w:rsidRPr="00F53CE2">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F53CE2">
        <w:rPr>
          <w:rFonts w:ascii="Tahoma" w:hAnsi="Tahoma" w:cs="Tahoma"/>
          <w:b/>
          <w:bCs/>
        </w:rPr>
        <w:t>LA ENTIDAD</w:t>
      </w:r>
      <w:r w:rsidRPr="00F53CE2">
        <w:rPr>
          <w:rFonts w:ascii="Tahoma" w:hAnsi="Tahoma" w:cs="Tahoma"/>
        </w:rPr>
        <w:t xml:space="preserve">. Asimismo, </w:t>
      </w:r>
      <w:r w:rsidRPr="00F53CE2">
        <w:rPr>
          <w:rFonts w:ascii="Tahoma" w:hAnsi="Tahoma" w:cs="Tahoma"/>
          <w:b/>
          <w:bCs/>
        </w:rPr>
        <w:t>EL CONCESIONARIO</w:t>
      </w:r>
      <w:r w:rsidRPr="00F53CE2">
        <w:rPr>
          <w:rFonts w:ascii="Tahoma" w:hAnsi="Tahoma" w:cs="Tahoma"/>
        </w:rPr>
        <w:t xml:space="preserve"> y su personal conviene en que toda la información suministrada en virtud de este contrato es confidencial y de propiedad de </w:t>
      </w:r>
      <w:r w:rsidRPr="00F53CE2">
        <w:rPr>
          <w:rFonts w:ascii="Tahoma" w:hAnsi="Tahoma" w:cs="Tahoma"/>
          <w:b/>
          <w:bCs/>
        </w:rPr>
        <w:t>LA ENTIDAD</w:t>
      </w:r>
      <w:r w:rsidRPr="00F53CE2">
        <w:rPr>
          <w:rFonts w:ascii="Tahoma" w:hAnsi="Tahoma" w:cs="Tahoma"/>
        </w:rPr>
        <w:t xml:space="preserve">, no pudiendo </w:t>
      </w:r>
      <w:r w:rsidRPr="00F53CE2">
        <w:rPr>
          <w:rFonts w:ascii="Tahoma" w:hAnsi="Tahoma" w:cs="Tahoma"/>
          <w:b/>
          <w:bCs/>
        </w:rPr>
        <w:t>EL CONCESIONARIO</w:t>
      </w:r>
      <w:r w:rsidRPr="00F53CE2">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F53CE2" w:rsidRDefault="00B32F25" w:rsidP="00B32F25">
      <w:pPr>
        <w:pStyle w:val="Prrafodelista"/>
        <w:ind w:left="709"/>
        <w:jc w:val="both"/>
        <w:rPr>
          <w:rFonts w:ascii="Tahoma" w:hAnsi="Tahoma" w:cs="Tahoma"/>
        </w:rPr>
      </w:pPr>
    </w:p>
    <w:p w14:paraId="1743C0C3" w14:textId="541F0AA3" w:rsidR="00626D7A" w:rsidRPr="00F53CE2" w:rsidRDefault="00626D7A" w:rsidP="003D633F">
      <w:pPr>
        <w:pStyle w:val="Prrafodelista"/>
        <w:numPr>
          <w:ilvl w:val="1"/>
          <w:numId w:val="34"/>
        </w:numPr>
        <w:jc w:val="both"/>
        <w:rPr>
          <w:rFonts w:ascii="Tahoma" w:hAnsi="Tahoma" w:cs="Tahoma"/>
        </w:rPr>
      </w:pPr>
      <w:r w:rsidRPr="00F53CE2">
        <w:rPr>
          <w:rFonts w:ascii="Tahoma" w:hAnsi="Tahoma" w:cs="Tahoma"/>
        </w:rPr>
        <w:t xml:space="preserve">Los datos de carácter personal a los que acceda </w:t>
      </w:r>
      <w:r w:rsidRPr="00F53CE2">
        <w:rPr>
          <w:rFonts w:ascii="Tahoma" w:hAnsi="Tahoma" w:cs="Tahoma"/>
          <w:b/>
          <w:bCs/>
        </w:rPr>
        <w:t>EL CONCESIONARIO</w:t>
      </w:r>
      <w:r w:rsidRPr="00F53CE2">
        <w:rPr>
          <w:rFonts w:ascii="Tahoma" w:hAnsi="Tahoma" w:cs="Tahoma"/>
        </w:rPr>
        <w:t xml:space="preserve"> y su personal, durante la ejecución del Servicio, única y exclusivamente podrán ser </w:t>
      </w:r>
      <w:r w:rsidRPr="00F53CE2">
        <w:rPr>
          <w:rFonts w:ascii="Tahoma" w:hAnsi="Tahoma" w:cs="Tahoma"/>
        </w:rPr>
        <w:lastRenderedPageBreak/>
        <w:t>aplicados o utilizados para el cumplimiento de los fines del presente documento contractual</w:t>
      </w:r>
      <w:r w:rsidR="0040762F" w:rsidRPr="00F53CE2">
        <w:rPr>
          <w:rFonts w:ascii="Tahoma" w:hAnsi="Tahoma" w:cs="Tahoma"/>
        </w:rPr>
        <w:t xml:space="preserve">, y de sus obligaciones como </w:t>
      </w:r>
      <w:r w:rsidR="00FD0AD5" w:rsidRPr="00F53CE2">
        <w:rPr>
          <w:rFonts w:ascii="Tahoma" w:hAnsi="Tahoma" w:cs="Tahoma"/>
        </w:rPr>
        <w:t>C</w:t>
      </w:r>
      <w:r w:rsidR="0040762F" w:rsidRPr="00F53CE2">
        <w:rPr>
          <w:rFonts w:ascii="Tahoma" w:hAnsi="Tahoma" w:cs="Tahoma"/>
        </w:rPr>
        <w:t xml:space="preserve">oncesionario de </w:t>
      </w:r>
      <w:r w:rsidR="00FD0AD5" w:rsidRPr="00F53CE2">
        <w:rPr>
          <w:rFonts w:ascii="Tahoma" w:hAnsi="Tahoma" w:cs="Tahoma"/>
        </w:rPr>
        <w:t>D</w:t>
      </w:r>
      <w:r w:rsidR="0040762F" w:rsidRPr="00F53CE2">
        <w:rPr>
          <w:rFonts w:ascii="Tahoma" w:hAnsi="Tahoma" w:cs="Tahoma"/>
        </w:rPr>
        <w:t xml:space="preserve">istribución de </w:t>
      </w:r>
      <w:r w:rsidR="00FD0AD5" w:rsidRPr="00F53CE2">
        <w:rPr>
          <w:rFonts w:ascii="Tahoma" w:hAnsi="Tahoma" w:cs="Tahoma"/>
        </w:rPr>
        <w:t>G</w:t>
      </w:r>
      <w:r w:rsidR="0040762F" w:rsidRPr="00F53CE2">
        <w:rPr>
          <w:rFonts w:ascii="Tahoma" w:hAnsi="Tahoma" w:cs="Tahoma"/>
        </w:rPr>
        <w:t xml:space="preserve">as </w:t>
      </w:r>
      <w:r w:rsidR="00FD0AD5" w:rsidRPr="00F53CE2">
        <w:rPr>
          <w:rFonts w:ascii="Tahoma" w:hAnsi="Tahoma" w:cs="Tahoma"/>
        </w:rPr>
        <w:t>N</w:t>
      </w:r>
      <w:r w:rsidR="0040762F" w:rsidRPr="00F53CE2">
        <w:rPr>
          <w:rFonts w:ascii="Tahoma" w:hAnsi="Tahoma" w:cs="Tahoma"/>
        </w:rPr>
        <w:t xml:space="preserve">atural por </w:t>
      </w:r>
      <w:r w:rsidR="00FD0AD5" w:rsidRPr="00F53CE2">
        <w:rPr>
          <w:rFonts w:ascii="Tahoma" w:hAnsi="Tahoma" w:cs="Tahoma"/>
        </w:rPr>
        <w:t>R</w:t>
      </w:r>
      <w:r w:rsidR="0040762F" w:rsidRPr="00F53CE2">
        <w:rPr>
          <w:rFonts w:ascii="Tahoma" w:hAnsi="Tahoma" w:cs="Tahoma"/>
        </w:rPr>
        <w:t xml:space="preserve">ed de </w:t>
      </w:r>
      <w:r w:rsidR="00FD0AD5" w:rsidRPr="00F53CE2">
        <w:rPr>
          <w:rFonts w:ascii="Tahoma" w:hAnsi="Tahoma" w:cs="Tahoma"/>
        </w:rPr>
        <w:t>D</w:t>
      </w:r>
      <w:r w:rsidR="0040762F" w:rsidRPr="00F53CE2">
        <w:rPr>
          <w:rFonts w:ascii="Tahoma" w:hAnsi="Tahoma" w:cs="Tahoma"/>
        </w:rPr>
        <w:t>uctos</w:t>
      </w:r>
      <w:r w:rsidRPr="00F53CE2">
        <w:rPr>
          <w:rFonts w:ascii="Tahoma" w:hAnsi="Tahoma" w:cs="Tahoma"/>
        </w:rPr>
        <w:t xml:space="preserve">. </w:t>
      </w:r>
      <w:r w:rsidRPr="00F53CE2">
        <w:rPr>
          <w:rFonts w:ascii="Tahoma" w:hAnsi="Tahoma" w:cs="Tahoma"/>
          <w:b/>
          <w:bCs/>
        </w:rPr>
        <w:t>EL CONCESIONARIO</w:t>
      </w:r>
      <w:r w:rsidRPr="00F53CE2">
        <w:rPr>
          <w:rFonts w:ascii="Tahoma" w:hAnsi="Tahoma" w:cs="Tahoma"/>
        </w:rPr>
        <w:t xml:space="preserve"> se compromete a cumplir con lo indicado en la Ley N° 29733.</w:t>
      </w:r>
    </w:p>
    <w:p w14:paraId="24255D63" w14:textId="77777777" w:rsidR="00B32F25" w:rsidRPr="00F53CE2" w:rsidRDefault="00B32F25" w:rsidP="00B32F25">
      <w:pPr>
        <w:pStyle w:val="Prrafodelista"/>
        <w:ind w:left="709"/>
        <w:jc w:val="both"/>
        <w:rPr>
          <w:rFonts w:ascii="Tahoma" w:hAnsi="Tahoma" w:cs="Tahoma"/>
        </w:rPr>
      </w:pPr>
    </w:p>
    <w:p w14:paraId="3E6F6D04" w14:textId="7427EDD9" w:rsidR="00626D7A" w:rsidRPr="00F53CE2" w:rsidRDefault="00626D7A" w:rsidP="003D633F">
      <w:pPr>
        <w:pStyle w:val="Prrafodelista"/>
        <w:numPr>
          <w:ilvl w:val="1"/>
          <w:numId w:val="34"/>
        </w:numPr>
        <w:jc w:val="both"/>
        <w:rPr>
          <w:rFonts w:ascii="Tahoma" w:hAnsi="Tahoma" w:cs="Tahoma"/>
        </w:rPr>
      </w:pPr>
      <w:r w:rsidRPr="00F53CE2">
        <w:rPr>
          <w:rFonts w:ascii="Tahoma" w:hAnsi="Tahoma" w:cs="Tahoma"/>
          <w:b/>
          <w:bCs/>
        </w:rPr>
        <w:t>EL CONCESIONARIO</w:t>
      </w:r>
      <w:r w:rsidRPr="00F53CE2">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F53CE2">
        <w:rPr>
          <w:rFonts w:ascii="Tahoma" w:hAnsi="Tahoma" w:cs="Tahoma"/>
          <w:b/>
          <w:bCs/>
        </w:rPr>
        <w:t>EL CONCESIONARIO</w:t>
      </w:r>
      <w:r w:rsidRPr="00F53CE2">
        <w:rPr>
          <w:rFonts w:ascii="Tahoma" w:hAnsi="Tahoma" w:cs="Tahoma"/>
        </w:rPr>
        <w:t xml:space="preserve"> no divulgue a ningún tercero los documentos e informaciones a los que tenga acceso, sin autorización expresa y por escrito de </w:t>
      </w:r>
      <w:r w:rsidRPr="00F53CE2">
        <w:rPr>
          <w:rFonts w:ascii="Tahoma" w:hAnsi="Tahoma" w:cs="Tahoma"/>
          <w:b/>
          <w:bCs/>
        </w:rPr>
        <w:t>LA ENTIDAD</w:t>
      </w:r>
      <w:r w:rsidRPr="00F53CE2">
        <w:rPr>
          <w:rFonts w:ascii="Tahoma" w:hAnsi="Tahoma" w:cs="Tahoma"/>
        </w:rPr>
        <w:t xml:space="preserve">, garantizando la seguridad de los datos de carácter personal y evitar su alteración. Asimismo, </w:t>
      </w:r>
      <w:r w:rsidRPr="00F53CE2">
        <w:rPr>
          <w:rFonts w:ascii="Tahoma" w:hAnsi="Tahoma" w:cs="Tahoma"/>
          <w:b/>
          <w:bCs/>
        </w:rPr>
        <w:t>EL CONCESIONARIO</w:t>
      </w:r>
      <w:r w:rsidRPr="00F53CE2">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F53CE2">
        <w:rPr>
          <w:rFonts w:ascii="Tahoma" w:hAnsi="Tahoma" w:cs="Tahoma"/>
        </w:rPr>
        <w:t xml:space="preserve"> </w:t>
      </w:r>
    </w:p>
    <w:p w14:paraId="213C934C" w14:textId="77777777" w:rsidR="00B32F25" w:rsidRPr="00F53CE2" w:rsidRDefault="00B32F25" w:rsidP="00B32F25">
      <w:pPr>
        <w:pStyle w:val="Prrafodelista"/>
        <w:ind w:left="709"/>
        <w:jc w:val="both"/>
        <w:rPr>
          <w:rFonts w:ascii="Tahoma" w:hAnsi="Tahoma" w:cs="Tahoma"/>
        </w:rPr>
      </w:pPr>
    </w:p>
    <w:p w14:paraId="0A1C49C2" w14:textId="3664085E" w:rsidR="00626D7A" w:rsidRPr="00F53CE2" w:rsidRDefault="00626D7A" w:rsidP="003D633F">
      <w:pPr>
        <w:pStyle w:val="Prrafodelista"/>
        <w:numPr>
          <w:ilvl w:val="1"/>
          <w:numId w:val="34"/>
        </w:numPr>
        <w:jc w:val="both"/>
        <w:rPr>
          <w:rFonts w:ascii="Tahoma" w:hAnsi="Tahoma" w:cs="Tahoma"/>
        </w:rPr>
      </w:pPr>
      <w:r w:rsidRPr="00F53CE2">
        <w:rPr>
          <w:rFonts w:ascii="Tahoma" w:hAnsi="Tahoma" w:cs="Tahoma"/>
          <w:b/>
          <w:bCs/>
        </w:rPr>
        <w:t>EL CONCESIONARIO</w:t>
      </w:r>
      <w:r w:rsidRPr="00F53CE2">
        <w:rPr>
          <w:rFonts w:ascii="Tahoma" w:hAnsi="Tahoma" w:cs="Tahoma"/>
        </w:rPr>
        <w:t xml:space="preserve"> se compromete a devolver todo el material que le haya proporcionado </w:t>
      </w:r>
      <w:r w:rsidRPr="00F53CE2">
        <w:rPr>
          <w:rFonts w:ascii="Tahoma" w:hAnsi="Tahoma" w:cs="Tahoma"/>
          <w:b/>
          <w:bCs/>
        </w:rPr>
        <w:t>LA ENTIDAD</w:t>
      </w:r>
      <w:r w:rsidRPr="00F53CE2">
        <w:rPr>
          <w:rFonts w:ascii="Tahoma" w:hAnsi="Tahoma" w:cs="Tahoma"/>
        </w:rPr>
        <w:t xml:space="preserve"> a los dos (</w:t>
      </w:r>
      <w:r w:rsidR="00B17488" w:rsidRPr="00F53CE2">
        <w:rPr>
          <w:rFonts w:ascii="Tahoma" w:hAnsi="Tahoma" w:cs="Tahoma"/>
        </w:rPr>
        <w:t>0</w:t>
      </w:r>
      <w:r w:rsidRPr="00F53CE2">
        <w:rPr>
          <w:rFonts w:ascii="Tahoma" w:hAnsi="Tahoma" w:cs="Tahoma"/>
        </w:rPr>
        <w:t>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F53CE2" w:rsidRDefault="00B32F25" w:rsidP="00B32F25">
      <w:pPr>
        <w:pStyle w:val="Prrafodelista"/>
        <w:ind w:left="709"/>
        <w:jc w:val="both"/>
        <w:rPr>
          <w:rFonts w:ascii="Tahoma" w:hAnsi="Tahoma" w:cs="Tahoma"/>
        </w:rPr>
      </w:pPr>
    </w:p>
    <w:p w14:paraId="75D5E2E3" w14:textId="4F6B93EF" w:rsidR="00626D7A" w:rsidRPr="00F53CE2" w:rsidRDefault="00626D7A" w:rsidP="003D633F">
      <w:pPr>
        <w:pStyle w:val="Prrafodelista"/>
        <w:numPr>
          <w:ilvl w:val="1"/>
          <w:numId w:val="34"/>
        </w:numPr>
        <w:jc w:val="both"/>
        <w:rPr>
          <w:rFonts w:ascii="Tahoma" w:hAnsi="Tahoma" w:cs="Tahoma"/>
        </w:rPr>
      </w:pPr>
      <w:r w:rsidRPr="00F53CE2">
        <w:rPr>
          <w:rFonts w:ascii="Tahoma" w:hAnsi="Tahoma" w:cs="Tahoma"/>
        </w:rPr>
        <w:t>La obligación de confidencialidad establecida en la presente cláusula seguirá vigente incluso luego de la culminación del presente Convenio, hasta por cinco (05) años.</w:t>
      </w:r>
      <w:r w:rsidR="00167648" w:rsidRPr="00F53CE2">
        <w:rPr>
          <w:rFonts w:ascii="Tahoma" w:hAnsi="Tahoma" w:cs="Tahoma"/>
        </w:rPr>
        <w:t xml:space="preserve"> La obligación de confidencialidad prevista en la presente cláusula no aplica a aquella información que deba ser utilizada o suministrada por el </w:t>
      </w:r>
      <w:r w:rsidR="00167648" w:rsidRPr="00F53CE2">
        <w:rPr>
          <w:rFonts w:ascii="Tahoma" w:hAnsi="Tahoma" w:cs="Tahoma"/>
          <w:b/>
          <w:bCs/>
        </w:rPr>
        <w:t xml:space="preserve">CONCESIONARIO </w:t>
      </w:r>
      <w:r w:rsidR="00167648" w:rsidRPr="00F53CE2">
        <w:rPr>
          <w:rFonts w:ascii="Tahoma" w:hAnsi="Tahoma" w:cs="Tahoma"/>
        </w:rPr>
        <w:t xml:space="preserve">en cumplimiento de sus obligaciones como </w:t>
      </w:r>
      <w:r w:rsidR="00FD0AD5" w:rsidRPr="00F53CE2">
        <w:rPr>
          <w:rFonts w:ascii="Tahoma" w:hAnsi="Tahoma" w:cs="Tahoma"/>
        </w:rPr>
        <w:t>C</w:t>
      </w:r>
      <w:r w:rsidR="00167648" w:rsidRPr="00F53CE2">
        <w:rPr>
          <w:rFonts w:ascii="Tahoma" w:hAnsi="Tahoma" w:cs="Tahoma"/>
        </w:rPr>
        <w:t xml:space="preserve">oncesionario </w:t>
      </w:r>
      <w:r w:rsidR="00FD0AD5" w:rsidRPr="00F53CE2">
        <w:rPr>
          <w:rFonts w:ascii="Tahoma" w:hAnsi="Tahoma" w:cs="Tahoma"/>
        </w:rPr>
        <w:t>D</w:t>
      </w:r>
      <w:r w:rsidR="00167648" w:rsidRPr="00F53CE2">
        <w:rPr>
          <w:rFonts w:ascii="Tahoma" w:hAnsi="Tahoma" w:cs="Tahoma"/>
        </w:rPr>
        <w:t xml:space="preserve">istribución de </w:t>
      </w:r>
      <w:r w:rsidR="00FD0AD5" w:rsidRPr="00F53CE2">
        <w:rPr>
          <w:rFonts w:ascii="Tahoma" w:hAnsi="Tahoma" w:cs="Tahoma"/>
        </w:rPr>
        <w:t>G</w:t>
      </w:r>
      <w:r w:rsidR="00167648" w:rsidRPr="00F53CE2">
        <w:rPr>
          <w:rFonts w:ascii="Tahoma" w:hAnsi="Tahoma" w:cs="Tahoma"/>
        </w:rPr>
        <w:t xml:space="preserve">as </w:t>
      </w:r>
      <w:r w:rsidR="00FD0AD5" w:rsidRPr="00F53CE2">
        <w:rPr>
          <w:rFonts w:ascii="Tahoma" w:hAnsi="Tahoma" w:cs="Tahoma"/>
        </w:rPr>
        <w:t>N</w:t>
      </w:r>
      <w:r w:rsidR="00167648" w:rsidRPr="00F53CE2">
        <w:rPr>
          <w:rFonts w:ascii="Tahoma" w:hAnsi="Tahoma" w:cs="Tahoma"/>
        </w:rPr>
        <w:t xml:space="preserve">atural por </w:t>
      </w:r>
      <w:r w:rsidR="00FD0AD5" w:rsidRPr="00F53CE2">
        <w:rPr>
          <w:rFonts w:ascii="Tahoma" w:hAnsi="Tahoma" w:cs="Tahoma"/>
        </w:rPr>
        <w:t>R</w:t>
      </w:r>
      <w:r w:rsidR="00167648" w:rsidRPr="00F53CE2">
        <w:rPr>
          <w:rFonts w:ascii="Tahoma" w:hAnsi="Tahoma" w:cs="Tahoma"/>
        </w:rPr>
        <w:t xml:space="preserve">ed de </w:t>
      </w:r>
      <w:r w:rsidR="00FD0AD5" w:rsidRPr="00F53CE2">
        <w:rPr>
          <w:rFonts w:ascii="Tahoma" w:hAnsi="Tahoma" w:cs="Tahoma"/>
        </w:rPr>
        <w:t>D</w:t>
      </w:r>
      <w:r w:rsidR="00167648" w:rsidRPr="00F53CE2">
        <w:rPr>
          <w:rFonts w:ascii="Tahoma" w:hAnsi="Tahoma" w:cs="Tahoma"/>
        </w:rPr>
        <w:t xml:space="preserve">uctos. </w:t>
      </w:r>
    </w:p>
    <w:p w14:paraId="2AB1258D" w14:textId="77777777" w:rsidR="008F77DD" w:rsidRPr="00F53CE2" w:rsidRDefault="008F77DD" w:rsidP="008F77DD">
      <w:pPr>
        <w:pStyle w:val="Prrafodelista"/>
        <w:rPr>
          <w:rFonts w:ascii="Tahoma" w:hAnsi="Tahoma" w:cs="Tahoma"/>
        </w:rPr>
      </w:pPr>
    </w:p>
    <w:p w14:paraId="2B9236B9" w14:textId="13B5A8DB" w:rsidR="00626D7A" w:rsidRPr="00F53CE2" w:rsidRDefault="00626D7A" w:rsidP="00626D7A">
      <w:pPr>
        <w:jc w:val="both"/>
        <w:rPr>
          <w:rFonts w:ascii="Tahoma" w:hAnsi="Tahoma" w:cs="Tahoma"/>
          <w:b/>
          <w:bCs/>
        </w:rPr>
      </w:pPr>
      <w:r w:rsidRPr="00F53CE2">
        <w:rPr>
          <w:rFonts w:ascii="Tahoma" w:hAnsi="Tahoma" w:cs="Tahoma"/>
          <w:b/>
          <w:bCs/>
        </w:rPr>
        <w:t xml:space="preserve">CLÁUSULA DÉCIMO </w:t>
      </w:r>
      <w:r w:rsidR="003D633F" w:rsidRPr="00F53CE2">
        <w:rPr>
          <w:rFonts w:ascii="Tahoma" w:hAnsi="Tahoma" w:cs="Tahoma"/>
          <w:b/>
          <w:bCs/>
        </w:rPr>
        <w:t>SEX</w:t>
      </w:r>
      <w:r w:rsidR="00B32F25" w:rsidRPr="00F53CE2">
        <w:rPr>
          <w:rFonts w:ascii="Tahoma" w:hAnsi="Tahoma" w:cs="Tahoma"/>
          <w:b/>
          <w:bCs/>
        </w:rPr>
        <w:t>TA</w:t>
      </w:r>
      <w:r w:rsidRPr="00F53CE2">
        <w:rPr>
          <w:rFonts w:ascii="Tahoma" w:hAnsi="Tahoma" w:cs="Tahoma"/>
          <w:b/>
          <w:bCs/>
        </w:rPr>
        <w:t>: COMUNICACIÓN DE LAS PARTES</w:t>
      </w:r>
    </w:p>
    <w:p w14:paraId="6E2C0358" w14:textId="030B397A" w:rsidR="00626D7A" w:rsidRPr="00F53CE2" w:rsidRDefault="00626D7A" w:rsidP="003D633F">
      <w:pPr>
        <w:pStyle w:val="Prrafodelista"/>
        <w:numPr>
          <w:ilvl w:val="1"/>
          <w:numId w:val="35"/>
        </w:numPr>
        <w:jc w:val="both"/>
        <w:rPr>
          <w:rFonts w:ascii="Tahoma" w:hAnsi="Tahoma" w:cs="Tahoma"/>
        </w:rPr>
      </w:pPr>
      <w:r w:rsidRPr="00F53CE2">
        <w:rPr>
          <w:rFonts w:ascii="Tahoma" w:hAnsi="Tahoma" w:cs="Tahoma"/>
        </w:rPr>
        <w:t xml:space="preserve">Las notificaciones, peticiones y otras comunicaciones referidas al presente Convenio dirigidas por </w:t>
      </w:r>
      <w:r w:rsidRPr="00F53CE2">
        <w:rPr>
          <w:rFonts w:ascii="Tahoma" w:hAnsi="Tahoma" w:cs="Tahoma"/>
          <w:b/>
          <w:bCs/>
        </w:rPr>
        <w:t>LA ENTIDAD</w:t>
      </w:r>
      <w:r w:rsidRPr="00F53CE2">
        <w:rPr>
          <w:rFonts w:ascii="Tahoma" w:hAnsi="Tahoma" w:cs="Tahoma"/>
        </w:rPr>
        <w:t xml:space="preserve"> podrán ser cursadas a través de Oficios o vía correo electrónico, salvo disposición expresa en contrario.</w:t>
      </w:r>
    </w:p>
    <w:p w14:paraId="256F4F2D" w14:textId="77777777" w:rsidR="00B32F25" w:rsidRPr="00F53CE2" w:rsidRDefault="00B32F25" w:rsidP="00B32F25">
      <w:pPr>
        <w:pStyle w:val="Prrafodelista"/>
        <w:jc w:val="both"/>
        <w:rPr>
          <w:rFonts w:ascii="Tahoma" w:hAnsi="Tahoma" w:cs="Tahoma"/>
        </w:rPr>
      </w:pPr>
    </w:p>
    <w:p w14:paraId="0DCAAACB" w14:textId="7D6DDDD4" w:rsidR="00626D7A" w:rsidRPr="00F53CE2" w:rsidRDefault="00626D7A" w:rsidP="003D633F">
      <w:pPr>
        <w:pStyle w:val="Prrafodelista"/>
        <w:numPr>
          <w:ilvl w:val="1"/>
          <w:numId w:val="35"/>
        </w:numPr>
        <w:jc w:val="both"/>
        <w:rPr>
          <w:rFonts w:ascii="Tahoma" w:hAnsi="Tahoma" w:cs="Tahoma"/>
        </w:rPr>
      </w:pPr>
      <w:r w:rsidRPr="00F53CE2">
        <w:rPr>
          <w:rFonts w:ascii="Tahoma" w:hAnsi="Tahoma" w:cs="Tahoma"/>
        </w:rPr>
        <w:t xml:space="preserve">Asimismo, las consultas, solicitudes de información y otras comunicaciones referidas al presente Convenio, que realice </w:t>
      </w:r>
      <w:r w:rsidRPr="00F53CE2">
        <w:rPr>
          <w:rFonts w:ascii="Tahoma" w:hAnsi="Tahoma" w:cs="Tahoma"/>
          <w:b/>
          <w:bCs/>
        </w:rPr>
        <w:t>EL CONCESIONARIO</w:t>
      </w:r>
      <w:r w:rsidRPr="00F53CE2">
        <w:rPr>
          <w:rFonts w:ascii="Tahoma" w:hAnsi="Tahoma" w:cs="Tahoma"/>
        </w:rPr>
        <w:t xml:space="preserve">, deberá utilizar el conducto formal de </w:t>
      </w:r>
      <w:r w:rsidR="00DB123F" w:rsidRPr="00F53CE2">
        <w:rPr>
          <w:rFonts w:ascii="Tahoma" w:hAnsi="Tahoma" w:cs="Tahoma"/>
        </w:rPr>
        <w:t>M</w:t>
      </w:r>
      <w:r w:rsidRPr="00F53CE2">
        <w:rPr>
          <w:rFonts w:ascii="Tahoma" w:hAnsi="Tahoma" w:cs="Tahoma"/>
        </w:rPr>
        <w:t xml:space="preserve">esa de Partes de </w:t>
      </w:r>
      <w:r w:rsidRPr="00F53CE2">
        <w:rPr>
          <w:rFonts w:ascii="Tahoma" w:hAnsi="Tahoma" w:cs="Tahoma"/>
          <w:b/>
          <w:bCs/>
        </w:rPr>
        <w:t>LA ENTIDAD</w:t>
      </w:r>
      <w:r w:rsidRPr="00F53CE2">
        <w:rPr>
          <w:rFonts w:ascii="Tahoma" w:hAnsi="Tahoma" w:cs="Tahoma"/>
        </w:rPr>
        <w:t xml:space="preserve">, salvo disposición expresa en contrario de </w:t>
      </w:r>
      <w:r w:rsidRPr="00F53CE2">
        <w:rPr>
          <w:rFonts w:ascii="Tahoma" w:hAnsi="Tahoma" w:cs="Tahoma"/>
          <w:b/>
          <w:bCs/>
        </w:rPr>
        <w:t>LA ENTIDAD</w:t>
      </w:r>
      <w:r w:rsidRPr="00F53CE2">
        <w:rPr>
          <w:rFonts w:ascii="Tahoma" w:hAnsi="Tahoma" w:cs="Tahoma"/>
        </w:rPr>
        <w:t>, dirigida al Director General de Hidrocarburos.</w:t>
      </w:r>
    </w:p>
    <w:p w14:paraId="2A657498" w14:textId="081A4602" w:rsidR="00626D7A" w:rsidRPr="00F53CE2" w:rsidRDefault="00626D7A" w:rsidP="00626D7A">
      <w:pPr>
        <w:jc w:val="both"/>
        <w:rPr>
          <w:rFonts w:ascii="Tahoma" w:hAnsi="Tahoma" w:cs="Tahoma"/>
          <w:b/>
          <w:bCs/>
        </w:rPr>
      </w:pPr>
      <w:r w:rsidRPr="00F53CE2">
        <w:rPr>
          <w:rFonts w:ascii="Tahoma" w:hAnsi="Tahoma" w:cs="Tahoma"/>
          <w:b/>
          <w:bCs/>
        </w:rPr>
        <w:t xml:space="preserve">CLÁUSULA DÉCIMO </w:t>
      </w:r>
      <w:r w:rsidR="003D633F" w:rsidRPr="00F53CE2">
        <w:rPr>
          <w:rFonts w:ascii="Tahoma" w:hAnsi="Tahoma" w:cs="Tahoma"/>
          <w:b/>
          <w:bCs/>
        </w:rPr>
        <w:t>SÉPTIMA</w:t>
      </w:r>
      <w:r w:rsidRPr="00F53CE2">
        <w:rPr>
          <w:rFonts w:ascii="Tahoma" w:hAnsi="Tahoma" w:cs="Tahoma"/>
          <w:b/>
          <w:bCs/>
        </w:rPr>
        <w:t>: SUSPENSIÓN DE ACTIVIDADES</w:t>
      </w:r>
    </w:p>
    <w:p w14:paraId="7D46C136" w14:textId="2D9FCD16" w:rsidR="00626D7A" w:rsidRPr="00F53CE2" w:rsidRDefault="00626D7A" w:rsidP="00626D7A">
      <w:pPr>
        <w:jc w:val="both"/>
        <w:rPr>
          <w:rFonts w:ascii="Tahoma" w:hAnsi="Tahoma" w:cs="Tahoma"/>
        </w:rPr>
      </w:pPr>
      <w:r w:rsidRPr="00F53CE2">
        <w:rPr>
          <w:rFonts w:ascii="Tahoma" w:hAnsi="Tahoma" w:cs="Tahoma"/>
        </w:rPr>
        <w:t>En caso de Fuerza Mayor, Caso Fortuito o se comprometa íntegramente el monto total asignado en el Programa Anual de Promociones</w:t>
      </w:r>
      <w:r w:rsidR="00B32F25" w:rsidRPr="00F53CE2">
        <w:rPr>
          <w:rFonts w:ascii="Tahoma" w:hAnsi="Tahoma" w:cs="Tahoma"/>
        </w:rPr>
        <w:t xml:space="preserve"> para el financiamiento de</w:t>
      </w:r>
      <w:r w:rsidR="0042733F" w:rsidRPr="00F53CE2">
        <w:rPr>
          <w:rFonts w:ascii="Tahoma" w:hAnsi="Tahoma" w:cs="Tahoma"/>
        </w:rPr>
        <w:t xml:space="preserve"> Proyectos Priorizados de</w:t>
      </w:r>
      <w:r w:rsidR="00B32F25" w:rsidRPr="00F53CE2">
        <w:rPr>
          <w:rFonts w:ascii="Tahoma" w:hAnsi="Tahoma" w:cs="Tahoma"/>
        </w:rPr>
        <w:t xml:space="preserve"> </w:t>
      </w:r>
      <w:r w:rsidR="0065695B" w:rsidRPr="00F53CE2">
        <w:rPr>
          <w:rFonts w:ascii="Tahoma" w:hAnsi="Tahoma" w:cs="Tahoma"/>
        </w:rPr>
        <w:t xml:space="preserve">Inversiones </w:t>
      </w:r>
      <w:r w:rsidR="00B32F25" w:rsidRPr="00F53CE2">
        <w:rPr>
          <w:rFonts w:ascii="Tahoma" w:hAnsi="Tahoma" w:cs="Tahoma"/>
        </w:rPr>
        <w:t xml:space="preserve">en </w:t>
      </w:r>
      <w:r w:rsidR="0065695B" w:rsidRPr="00F53CE2">
        <w:rPr>
          <w:rFonts w:ascii="Tahoma" w:hAnsi="Tahoma" w:cs="Tahoma"/>
        </w:rPr>
        <w:t xml:space="preserve">Bienes </w:t>
      </w:r>
      <w:r w:rsidR="00B32F25" w:rsidRPr="00F53CE2">
        <w:rPr>
          <w:rFonts w:ascii="Tahoma" w:hAnsi="Tahoma" w:cs="Tahoma"/>
        </w:rPr>
        <w:t xml:space="preserve">de </w:t>
      </w:r>
      <w:r w:rsidR="0065695B" w:rsidRPr="00F53CE2">
        <w:rPr>
          <w:rFonts w:ascii="Tahoma" w:hAnsi="Tahoma" w:cs="Tahoma"/>
        </w:rPr>
        <w:t xml:space="preserve">Capital </w:t>
      </w:r>
      <w:r w:rsidR="00B32F25" w:rsidRPr="00F53CE2">
        <w:rPr>
          <w:rFonts w:ascii="Tahoma" w:hAnsi="Tahoma" w:cs="Tahoma"/>
        </w:rPr>
        <w:t xml:space="preserve">con recursos del FISE en </w:t>
      </w:r>
      <w:r w:rsidR="0065695B" w:rsidRPr="00F53CE2">
        <w:rPr>
          <w:rFonts w:ascii="Tahoma" w:hAnsi="Tahoma" w:cs="Tahoma"/>
        </w:rPr>
        <w:t xml:space="preserve">la Concesión </w:t>
      </w:r>
      <w:r w:rsidR="001570D6" w:rsidRPr="00F53CE2">
        <w:rPr>
          <w:rFonts w:ascii="Tahoma" w:hAnsi="Tahoma" w:cs="Tahoma"/>
        </w:rPr>
        <w:t xml:space="preserve">de </w:t>
      </w:r>
      <w:r w:rsidR="006A3569" w:rsidRPr="00F53CE2">
        <w:rPr>
          <w:rFonts w:ascii="Tahoma" w:hAnsi="Tahoma" w:cs="Tahoma"/>
        </w:rPr>
        <w:t>Ica</w:t>
      </w:r>
      <w:r w:rsidRPr="00F53CE2">
        <w:rPr>
          <w:rFonts w:ascii="Tahoma" w:hAnsi="Tahoma" w:cs="Tahoma"/>
        </w:rPr>
        <w:t xml:space="preserve">, </w:t>
      </w:r>
      <w:r w:rsidRPr="00F53CE2">
        <w:rPr>
          <w:rFonts w:ascii="Tahoma" w:hAnsi="Tahoma" w:cs="Tahoma"/>
          <w:b/>
          <w:bCs/>
        </w:rPr>
        <w:t>LA ENTIDAD</w:t>
      </w:r>
      <w:r w:rsidRPr="00F53CE2">
        <w:rPr>
          <w:rFonts w:ascii="Tahoma" w:hAnsi="Tahoma" w:cs="Tahoma"/>
        </w:rPr>
        <w:t xml:space="preserve"> podrá suspender el desarrollo de las actividades</w:t>
      </w:r>
      <w:r w:rsidR="0040762F" w:rsidRPr="00F53CE2">
        <w:rPr>
          <w:rFonts w:ascii="Tahoma" w:hAnsi="Tahoma" w:cs="Tahoma"/>
        </w:rPr>
        <w:t>, sin perjuicio de</w:t>
      </w:r>
      <w:r w:rsidR="00FD0AD5" w:rsidRPr="00F53CE2">
        <w:rPr>
          <w:rFonts w:ascii="Tahoma" w:hAnsi="Tahoma" w:cs="Tahoma"/>
        </w:rPr>
        <w:t>l</w:t>
      </w:r>
      <w:r w:rsidR="0040762F" w:rsidRPr="00F53CE2">
        <w:rPr>
          <w:rFonts w:ascii="Tahoma" w:hAnsi="Tahoma" w:cs="Tahoma"/>
        </w:rPr>
        <w:t xml:space="preserve"> </w:t>
      </w:r>
      <w:r w:rsidR="00FD0AD5" w:rsidRPr="00F53CE2">
        <w:rPr>
          <w:rFonts w:ascii="Tahoma" w:hAnsi="Tahoma" w:cs="Tahoma"/>
        </w:rPr>
        <w:t xml:space="preserve">desembolso </w:t>
      </w:r>
      <w:r w:rsidR="0040762F" w:rsidRPr="00F53CE2">
        <w:rPr>
          <w:rFonts w:ascii="Tahoma" w:hAnsi="Tahoma" w:cs="Tahoma"/>
        </w:rPr>
        <w:t xml:space="preserve">de los </w:t>
      </w:r>
      <w:r w:rsidR="00C208FE" w:rsidRPr="00F53CE2">
        <w:rPr>
          <w:rFonts w:ascii="Tahoma" w:hAnsi="Tahoma" w:cs="Tahoma"/>
        </w:rPr>
        <w:t>P</w:t>
      </w:r>
      <w:r w:rsidR="0040762F" w:rsidRPr="00F53CE2">
        <w:rPr>
          <w:rFonts w:ascii="Tahoma" w:hAnsi="Tahoma" w:cs="Tahoma"/>
        </w:rPr>
        <w:t xml:space="preserve">royectos </w:t>
      </w:r>
      <w:r w:rsidR="00FD0AD5" w:rsidRPr="00F53CE2">
        <w:rPr>
          <w:rFonts w:ascii="Tahoma" w:hAnsi="Tahoma" w:cs="Tahoma"/>
        </w:rPr>
        <w:t>en Operación Comercial</w:t>
      </w:r>
      <w:r w:rsidR="0040762F" w:rsidRPr="00F53CE2">
        <w:rPr>
          <w:rFonts w:ascii="Tahoma" w:hAnsi="Tahoma" w:cs="Tahoma"/>
        </w:rPr>
        <w:t xml:space="preserve"> hasta la fecha de la suspensión</w:t>
      </w:r>
      <w:r w:rsidRPr="00F53CE2">
        <w:rPr>
          <w:rFonts w:ascii="Tahoma" w:hAnsi="Tahoma" w:cs="Tahoma"/>
        </w:rPr>
        <w:t>.</w:t>
      </w:r>
    </w:p>
    <w:p w14:paraId="0CA4B7DF" w14:textId="301A9DD6" w:rsidR="00626D7A" w:rsidRPr="00F53CE2" w:rsidRDefault="00626D7A" w:rsidP="00626D7A">
      <w:pPr>
        <w:jc w:val="both"/>
        <w:rPr>
          <w:rFonts w:ascii="Tahoma" w:hAnsi="Tahoma" w:cs="Tahoma"/>
        </w:rPr>
      </w:pPr>
      <w:r w:rsidRPr="00F53CE2">
        <w:rPr>
          <w:rFonts w:ascii="Tahoma" w:hAnsi="Tahoma" w:cs="Tahoma"/>
        </w:rPr>
        <w:lastRenderedPageBreak/>
        <w:t xml:space="preserve">Suscrito en la ciudad de Lima, a los </w:t>
      </w:r>
      <w:r w:rsidR="00F53CE2" w:rsidRPr="00F53CE2">
        <w:rPr>
          <w:rFonts w:ascii="Tahoma" w:hAnsi="Tahoma" w:cs="Tahoma"/>
        </w:rPr>
        <w:t>14</w:t>
      </w:r>
      <w:r w:rsidRPr="00F53CE2">
        <w:rPr>
          <w:rFonts w:ascii="Tahoma" w:hAnsi="Tahoma" w:cs="Tahoma"/>
        </w:rPr>
        <w:t xml:space="preserve"> días del mes de </w:t>
      </w:r>
      <w:r w:rsidR="004F0F59" w:rsidRPr="00F53CE2">
        <w:rPr>
          <w:rFonts w:ascii="Tahoma" w:hAnsi="Tahoma" w:cs="Tahoma"/>
        </w:rPr>
        <w:t xml:space="preserve">marzo </w:t>
      </w:r>
      <w:r w:rsidRPr="00F53CE2">
        <w:rPr>
          <w:rFonts w:ascii="Tahoma" w:hAnsi="Tahoma" w:cs="Tahoma"/>
        </w:rPr>
        <w:t>del año 20</w:t>
      </w:r>
      <w:r w:rsidR="00B32F25" w:rsidRPr="00F53CE2">
        <w:rPr>
          <w:rFonts w:ascii="Tahoma" w:hAnsi="Tahoma" w:cs="Tahoma"/>
        </w:rPr>
        <w:t>2</w:t>
      </w:r>
      <w:r w:rsidR="004F0F59" w:rsidRPr="00F53CE2">
        <w:rPr>
          <w:rFonts w:ascii="Tahoma" w:hAnsi="Tahoma" w:cs="Tahoma"/>
        </w:rPr>
        <w:t>3</w:t>
      </w:r>
      <w:r w:rsidRPr="00F53CE2">
        <w:rPr>
          <w:rFonts w:ascii="Tahoma" w:hAnsi="Tahoma" w:cs="Tahoma"/>
        </w:rPr>
        <w:t>, en señal de conformidad con el texto del presente Convenio.</w:t>
      </w:r>
    </w:p>
    <w:p w14:paraId="262E92F8" w14:textId="77777777" w:rsidR="00626D7A" w:rsidRPr="00F53CE2" w:rsidRDefault="00626D7A" w:rsidP="00626D7A">
      <w:pPr>
        <w:jc w:val="both"/>
        <w:rPr>
          <w:rFonts w:ascii="Tahoma" w:hAnsi="Tahoma" w:cs="Tahoma"/>
        </w:rPr>
      </w:pPr>
    </w:p>
    <w:p w14:paraId="63C90D55" w14:textId="4007C09D" w:rsidR="00626D7A" w:rsidRPr="00F53CE2" w:rsidRDefault="00626D7A" w:rsidP="00626D7A">
      <w:pPr>
        <w:jc w:val="both"/>
        <w:rPr>
          <w:rFonts w:ascii="Tahoma" w:hAnsi="Tahoma" w:cs="Tahoma"/>
        </w:rPr>
      </w:pPr>
    </w:p>
    <w:tbl>
      <w:tblPr>
        <w:tblStyle w:val="Tablaconcuadrcula"/>
        <w:tblW w:w="0" w:type="auto"/>
        <w:jc w:val="center"/>
        <w:tblLook w:val="04A0" w:firstRow="1" w:lastRow="0" w:firstColumn="1" w:lastColumn="0" w:noHBand="0" w:noVBand="1"/>
      </w:tblPr>
      <w:tblGrid>
        <w:gridCol w:w="3693"/>
        <w:gridCol w:w="687"/>
        <w:gridCol w:w="4124"/>
      </w:tblGrid>
      <w:tr w:rsidR="00B32F25" w:rsidRPr="00F53CE2" w14:paraId="290FB205" w14:textId="77777777" w:rsidTr="00254C74">
        <w:trPr>
          <w:jc w:val="center"/>
        </w:trPr>
        <w:tc>
          <w:tcPr>
            <w:tcW w:w="3693" w:type="dxa"/>
            <w:tcBorders>
              <w:left w:val="nil"/>
              <w:bottom w:val="nil"/>
              <w:right w:val="nil"/>
            </w:tcBorders>
            <w:vAlign w:val="center"/>
          </w:tcPr>
          <w:p w14:paraId="7730F113" w14:textId="77777777" w:rsidR="00B32F25" w:rsidRPr="00F53CE2" w:rsidRDefault="00B32F25" w:rsidP="00B32F25">
            <w:pPr>
              <w:jc w:val="center"/>
              <w:rPr>
                <w:rFonts w:ascii="Tahoma" w:hAnsi="Tahoma" w:cs="Tahoma"/>
              </w:rPr>
            </w:pPr>
            <w:bookmarkStart w:id="3" w:name="_Hlk65793469"/>
            <w:r w:rsidRPr="00F53CE2">
              <w:rPr>
                <w:rFonts w:ascii="Tahoma" w:hAnsi="Tahoma" w:cs="Tahoma"/>
              </w:rPr>
              <w:t xml:space="preserve">Director General de Hidrocarburos </w:t>
            </w:r>
            <w:r w:rsidRPr="00F53CE2">
              <w:rPr>
                <w:rFonts w:ascii="Tahoma" w:hAnsi="Tahoma" w:cs="Tahoma"/>
                <w:b/>
                <w:bCs/>
              </w:rPr>
              <w:t>LA ENTIDAD</w:t>
            </w:r>
          </w:p>
        </w:tc>
        <w:tc>
          <w:tcPr>
            <w:tcW w:w="687" w:type="dxa"/>
            <w:tcBorders>
              <w:top w:val="nil"/>
              <w:left w:val="nil"/>
              <w:bottom w:val="nil"/>
              <w:right w:val="nil"/>
            </w:tcBorders>
            <w:vAlign w:val="center"/>
          </w:tcPr>
          <w:p w14:paraId="2B9D58D8" w14:textId="77777777" w:rsidR="00B32F25" w:rsidRPr="00F53CE2"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F53CE2" w:rsidRDefault="00B32F25" w:rsidP="00B32F25">
            <w:pPr>
              <w:jc w:val="center"/>
              <w:rPr>
                <w:rFonts w:ascii="Tahoma" w:hAnsi="Tahoma" w:cs="Tahoma"/>
              </w:rPr>
            </w:pPr>
            <w:r w:rsidRPr="00F53CE2">
              <w:rPr>
                <w:rFonts w:ascii="Tahoma" w:hAnsi="Tahoma" w:cs="Tahoma"/>
              </w:rPr>
              <w:t>Representante Legal</w:t>
            </w:r>
          </w:p>
          <w:p w14:paraId="3F47302B" w14:textId="77777777" w:rsidR="00B32F25" w:rsidRPr="00F53CE2" w:rsidRDefault="00B32F25" w:rsidP="00B32F25">
            <w:pPr>
              <w:jc w:val="center"/>
              <w:rPr>
                <w:rFonts w:ascii="Tahoma" w:hAnsi="Tahoma" w:cs="Tahoma"/>
                <w:b/>
                <w:bCs/>
              </w:rPr>
            </w:pPr>
            <w:r w:rsidRPr="00F53CE2">
              <w:rPr>
                <w:rFonts w:ascii="Tahoma" w:hAnsi="Tahoma" w:cs="Tahoma"/>
                <w:b/>
                <w:bCs/>
              </w:rPr>
              <w:t>EL CONCESIONARIO</w:t>
            </w:r>
          </w:p>
        </w:tc>
      </w:tr>
      <w:bookmarkEnd w:id="3"/>
    </w:tbl>
    <w:p w14:paraId="590F67EC" w14:textId="77777777" w:rsidR="00455CF1" w:rsidRPr="00F53CE2" w:rsidRDefault="00455CF1" w:rsidP="00684096">
      <w:pPr>
        <w:jc w:val="center"/>
        <w:rPr>
          <w:rFonts w:ascii="Tahoma" w:hAnsi="Tahoma" w:cs="Tahoma"/>
          <w:b/>
          <w:bCs/>
        </w:rPr>
      </w:pPr>
    </w:p>
    <w:p w14:paraId="165C3EB9" w14:textId="77777777" w:rsidR="00B17488" w:rsidRPr="00F53CE2" w:rsidRDefault="00B17488" w:rsidP="00684096">
      <w:pPr>
        <w:jc w:val="center"/>
        <w:rPr>
          <w:rFonts w:ascii="Tahoma" w:hAnsi="Tahoma" w:cs="Tahoma"/>
          <w:b/>
          <w:bCs/>
        </w:rPr>
      </w:pPr>
    </w:p>
    <w:p w14:paraId="03353220" w14:textId="2A30D136" w:rsidR="00F53CE2" w:rsidRPr="00F53CE2" w:rsidRDefault="00F53CE2">
      <w:pPr>
        <w:rPr>
          <w:rFonts w:ascii="Tahoma" w:hAnsi="Tahoma" w:cs="Tahoma"/>
          <w:b/>
          <w:bCs/>
        </w:rPr>
      </w:pPr>
      <w:r w:rsidRPr="00F53CE2">
        <w:rPr>
          <w:rFonts w:ascii="Tahoma" w:hAnsi="Tahoma" w:cs="Tahoma"/>
          <w:b/>
          <w:bCs/>
        </w:rPr>
        <w:br w:type="page"/>
      </w:r>
    </w:p>
    <w:p w14:paraId="63176019" w14:textId="61C3D752" w:rsidR="00626D7A" w:rsidRPr="00F53CE2" w:rsidRDefault="00626D7A" w:rsidP="00684096">
      <w:pPr>
        <w:jc w:val="center"/>
        <w:rPr>
          <w:rFonts w:ascii="Tahoma" w:hAnsi="Tahoma" w:cs="Tahoma"/>
          <w:b/>
          <w:bCs/>
        </w:rPr>
      </w:pPr>
      <w:r w:rsidRPr="00F53CE2">
        <w:rPr>
          <w:rFonts w:ascii="Tahoma" w:hAnsi="Tahoma" w:cs="Tahoma"/>
          <w:b/>
          <w:bCs/>
        </w:rPr>
        <w:lastRenderedPageBreak/>
        <w:t xml:space="preserve">ANEXO </w:t>
      </w:r>
      <w:r w:rsidR="0042733F" w:rsidRPr="00F53CE2">
        <w:rPr>
          <w:rFonts w:ascii="Tahoma" w:hAnsi="Tahoma" w:cs="Tahoma"/>
          <w:b/>
          <w:bCs/>
        </w:rPr>
        <w:t>1</w:t>
      </w:r>
      <w:r w:rsidRPr="00F53CE2">
        <w:rPr>
          <w:rFonts w:ascii="Tahoma" w:hAnsi="Tahoma" w:cs="Tahoma"/>
          <w:b/>
          <w:bCs/>
        </w:rPr>
        <w:t>: PENALIDADES</w:t>
      </w:r>
    </w:p>
    <w:p w14:paraId="2A043EFE" w14:textId="77777777" w:rsidR="00403FC7" w:rsidRPr="00F53CE2" w:rsidRDefault="00403FC7" w:rsidP="00626D7A">
      <w:pPr>
        <w:jc w:val="both"/>
        <w:rPr>
          <w:rFonts w:ascii="Tahoma" w:hAnsi="Tahoma" w:cs="Tahoma"/>
          <w:b/>
          <w:bCs/>
        </w:rPr>
      </w:pPr>
    </w:p>
    <w:p w14:paraId="12CE8AE8" w14:textId="61D10045" w:rsidR="00626D7A" w:rsidRPr="00F53CE2" w:rsidRDefault="00E56B24" w:rsidP="00626D7A">
      <w:pPr>
        <w:jc w:val="both"/>
        <w:rPr>
          <w:rFonts w:ascii="Tahoma" w:hAnsi="Tahoma" w:cs="Tahoma"/>
          <w:b/>
          <w:bCs/>
        </w:rPr>
      </w:pPr>
      <w:r w:rsidRPr="00F53CE2">
        <w:rPr>
          <w:rFonts w:ascii="Tahoma" w:hAnsi="Tahoma" w:cs="Tahoma"/>
          <w:b/>
          <w:bCs/>
        </w:rPr>
        <w:t xml:space="preserve">LA ENTIDAD </w:t>
      </w:r>
      <w:r w:rsidRPr="00F53CE2">
        <w:rPr>
          <w:rFonts w:ascii="Tahoma" w:hAnsi="Tahoma" w:cs="Tahoma"/>
        </w:rPr>
        <w:t>aplicará las siguientes penalidades:</w:t>
      </w:r>
      <w:r w:rsidR="001F42A5" w:rsidRPr="00F53CE2">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F53CE2" w14:paraId="1A0C7C63" w14:textId="77777777" w:rsidTr="00D723EB">
        <w:tc>
          <w:tcPr>
            <w:tcW w:w="4390" w:type="dxa"/>
            <w:shd w:val="clear" w:color="auto" w:fill="F2F2F2" w:themeFill="background1" w:themeFillShade="F2"/>
          </w:tcPr>
          <w:p w14:paraId="27A7A90C" w14:textId="5BDE158A" w:rsidR="00684096" w:rsidRPr="00F53CE2" w:rsidRDefault="00684096" w:rsidP="00684096">
            <w:pPr>
              <w:spacing w:before="160" w:after="160"/>
              <w:jc w:val="center"/>
              <w:rPr>
                <w:rFonts w:ascii="Tahoma" w:hAnsi="Tahoma" w:cs="Tahoma"/>
                <w:b/>
                <w:bCs/>
              </w:rPr>
            </w:pPr>
            <w:r w:rsidRPr="00F53CE2">
              <w:rPr>
                <w:rFonts w:ascii="Tahoma" w:hAnsi="Tahoma" w:cs="Tahoma"/>
                <w:b/>
                <w:bCs/>
              </w:rPr>
              <w:t>Infracción</w:t>
            </w:r>
          </w:p>
        </w:tc>
        <w:tc>
          <w:tcPr>
            <w:tcW w:w="4104" w:type="dxa"/>
            <w:shd w:val="clear" w:color="auto" w:fill="F2F2F2" w:themeFill="background1" w:themeFillShade="F2"/>
          </w:tcPr>
          <w:p w14:paraId="660CF47E" w14:textId="6E34ECA5" w:rsidR="00684096" w:rsidRPr="00F53CE2" w:rsidRDefault="00684096" w:rsidP="00684096">
            <w:pPr>
              <w:spacing w:before="160" w:after="160"/>
              <w:jc w:val="center"/>
              <w:rPr>
                <w:rFonts w:ascii="Tahoma" w:hAnsi="Tahoma" w:cs="Tahoma"/>
                <w:b/>
                <w:bCs/>
              </w:rPr>
            </w:pPr>
            <w:r w:rsidRPr="00F53CE2">
              <w:rPr>
                <w:rFonts w:ascii="Tahoma" w:hAnsi="Tahoma" w:cs="Tahoma"/>
                <w:b/>
                <w:bCs/>
              </w:rPr>
              <w:t>Penalidad</w:t>
            </w:r>
          </w:p>
        </w:tc>
      </w:tr>
      <w:tr w:rsidR="00684096" w:rsidRPr="00F53CE2" w14:paraId="1FFD0F9B" w14:textId="77777777" w:rsidTr="00F53CE2">
        <w:trPr>
          <w:trHeight w:val="2091"/>
        </w:trPr>
        <w:tc>
          <w:tcPr>
            <w:tcW w:w="4390" w:type="dxa"/>
          </w:tcPr>
          <w:p w14:paraId="6C0CAA0B" w14:textId="20626EAC" w:rsidR="00684096" w:rsidRPr="00F53CE2" w:rsidRDefault="00531131" w:rsidP="00531131">
            <w:pPr>
              <w:jc w:val="both"/>
              <w:rPr>
                <w:rFonts w:ascii="Tahoma" w:hAnsi="Tahoma" w:cs="Tahoma"/>
                <w:b/>
                <w:bCs/>
              </w:rPr>
            </w:pPr>
            <w:r w:rsidRPr="00F53CE2">
              <w:rPr>
                <w:rFonts w:ascii="Tahoma" w:hAnsi="Tahoma" w:cs="Tahoma"/>
              </w:rPr>
              <w:t>No cumplir con ejecutar el Proyecto Priorizado o por cada Proyecto que forme parte del Proyecto Priorizado</w:t>
            </w:r>
            <w:r w:rsidR="005244B0" w:rsidRPr="00F53CE2">
              <w:rPr>
                <w:rFonts w:ascii="Tahoma" w:hAnsi="Tahoma" w:cs="Tahoma"/>
              </w:rPr>
              <w:t>,</w:t>
            </w:r>
            <w:r w:rsidRPr="00F53CE2">
              <w:rPr>
                <w:rFonts w:ascii="Tahoma" w:hAnsi="Tahoma" w:cs="Tahoma"/>
              </w:rPr>
              <w:t xml:space="preserve"> conforme al cronograma presentado en el Acta de Proyecto, salvo aquellas situaciones no atribuibles a EL CONCESIONARIO</w:t>
            </w:r>
            <w:r w:rsidRPr="00F53CE2">
              <w:rPr>
                <w:rFonts w:ascii="Tahoma" w:hAnsi="Tahoma" w:cs="Tahoma"/>
                <w:b/>
                <w:bCs/>
              </w:rPr>
              <w:t xml:space="preserve"> </w:t>
            </w:r>
            <w:r w:rsidR="00403FC7" w:rsidRPr="00F53CE2">
              <w:rPr>
                <w:rFonts w:ascii="Tahoma" w:hAnsi="Tahoma" w:cs="Tahoma"/>
              </w:rPr>
              <w:t>conforme lo señalado en el presente Convenio</w:t>
            </w:r>
            <w:r w:rsidR="00CA2126" w:rsidRPr="00F53CE2">
              <w:rPr>
                <w:rFonts w:ascii="Tahoma" w:hAnsi="Tahoma" w:cs="Tahoma"/>
              </w:rPr>
              <w:t>.</w:t>
            </w:r>
          </w:p>
        </w:tc>
        <w:tc>
          <w:tcPr>
            <w:tcW w:w="4104" w:type="dxa"/>
            <w:vAlign w:val="center"/>
          </w:tcPr>
          <w:p w14:paraId="07FC9843" w14:textId="5F66AC8F" w:rsidR="00D723EB" w:rsidRPr="00F53CE2" w:rsidRDefault="003C51CC" w:rsidP="00D723EB">
            <w:pPr>
              <w:jc w:val="center"/>
              <w:rPr>
                <w:rFonts w:ascii="Tahoma" w:hAnsi="Tahoma" w:cs="Tahoma"/>
              </w:rPr>
            </w:pPr>
            <w:r w:rsidRPr="00F53CE2">
              <w:rPr>
                <w:rFonts w:ascii="Tahoma" w:hAnsi="Tahoma" w:cs="Tahoma"/>
              </w:rPr>
              <w:t>0.75</w:t>
            </w:r>
            <w:r w:rsidR="00D723EB" w:rsidRPr="00F53CE2">
              <w:rPr>
                <w:rFonts w:ascii="Tahoma" w:hAnsi="Tahoma" w:cs="Tahoma"/>
              </w:rPr>
              <w:t xml:space="preserve"> </w:t>
            </w:r>
            <w:r w:rsidRPr="00F53CE2">
              <w:rPr>
                <w:rFonts w:ascii="Tahoma" w:hAnsi="Tahoma" w:cs="Tahoma"/>
              </w:rPr>
              <w:t>U.I.T</w:t>
            </w:r>
            <w:r w:rsidR="002675E3" w:rsidRPr="00F53CE2">
              <w:rPr>
                <w:rFonts w:ascii="Tahoma" w:hAnsi="Tahoma" w:cs="Tahoma"/>
              </w:rPr>
              <w:t>.</w:t>
            </w:r>
            <w:r w:rsidRPr="00F53CE2">
              <w:rPr>
                <w:rFonts w:ascii="Tahoma" w:hAnsi="Tahoma" w:cs="Tahoma"/>
              </w:rPr>
              <w:t xml:space="preserve"> </w:t>
            </w:r>
            <w:r w:rsidR="00D723EB" w:rsidRPr="00F53CE2">
              <w:rPr>
                <w:rFonts w:ascii="Tahoma" w:hAnsi="Tahoma" w:cs="Tahoma"/>
              </w:rPr>
              <w:t xml:space="preserve">por cada </w:t>
            </w:r>
          </w:p>
          <w:p w14:paraId="3CE45E29" w14:textId="565DF825" w:rsidR="00684096" w:rsidRPr="00F53CE2" w:rsidRDefault="00D723EB" w:rsidP="00D723EB">
            <w:pPr>
              <w:jc w:val="center"/>
              <w:rPr>
                <w:rFonts w:ascii="Tahoma" w:hAnsi="Tahoma" w:cs="Tahoma"/>
              </w:rPr>
            </w:pPr>
            <w:r w:rsidRPr="00F53CE2">
              <w:rPr>
                <w:rFonts w:ascii="Tahoma" w:hAnsi="Tahoma" w:cs="Tahoma"/>
              </w:rPr>
              <w:t>día de retraso</w:t>
            </w:r>
          </w:p>
        </w:tc>
      </w:tr>
      <w:tr w:rsidR="00B17488" w:rsidRPr="00101BAE" w14:paraId="1D8B0DAA" w14:textId="77777777" w:rsidTr="00D723EB">
        <w:trPr>
          <w:trHeight w:val="1172"/>
        </w:trPr>
        <w:tc>
          <w:tcPr>
            <w:tcW w:w="4390" w:type="dxa"/>
          </w:tcPr>
          <w:p w14:paraId="5B737156" w14:textId="07EE8F7D" w:rsidR="00696C86" w:rsidRPr="00F53CE2" w:rsidRDefault="00E26482" w:rsidP="00696C86">
            <w:pPr>
              <w:spacing w:before="160" w:afterLines="160" w:after="384"/>
              <w:jc w:val="both"/>
              <w:rPr>
                <w:rFonts w:ascii="Tahoma" w:hAnsi="Tahoma" w:cs="Tahoma"/>
              </w:rPr>
            </w:pPr>
            <w:r w:rsidRPr="00F53CE2">
              <w:rPr>
                <w:rFonts w:ascii="Tahoma" w:hAnsi="Tahoma" w:cs="Tahoma"/>
              </w:rPr>
              <w:t xml:space="preserve">No cumplir con el Plan de Trabajo de acciones y/o medidas para subsanar los retrasos en la instalación de acometidas, tuberías de conexión y/o habilitación de las instalaciones internas finalizadas en el Portal de Habilitaciones </w:t>
            </w:r>
            <w:proofErr w:type="gramStart"/>
            <w:r w:rsidRPr="00F53CE2">
              <w:rPr>
                <w:rFonts w:ascii="Tahoma" w:hAnsi="Tahoma" w:cs="Tahoma"/>
              </w:rPr>
              <w:t>de acuerdo a</w:t>
            </w:r>
            <w:proofErr w:type="gramEnd"/>
            <w:r w:rsidRPr="00F53CE2">
              <w:rPr>
                <w:rFonts w:ascii="Tahoma" w:hAnsi="Tahoma" w:cs="Tahoma"/>
              </w:rPr>
              <w:t xml:space="preserve"> lo establecido en el numeral 7.4 de la Cláusula Séptima.</w:t>
            </w:r>
          </w:p>
        </w:tc>
        <w:tc>
          <w:tcPr>
            <w:tcW w:w="4104" w:type="dxa"/>
            <w:vAlign w:val="center"/>
          </w:tcPr>
          <w:p w14:paraId="7E9A675F" w14:textId="7887ECD2" w:rsidR="00B17488" w:rsidRPr="00F53CE2" w:rsidRDefault="00B17488" w:rsidP="00B17488">
            <w:pPr>
              <w:jc w:val="center"/>
              <w:rPr>
                <w:rFonts w:ascii="Tahoma" w:hAnsi="Tahoma" w:cs="Tahoma"/>
              </w:rPr>
            </w:pPr>
            <w:r w:rsidRPr="00F53CE2">
              <w:rPr>
                <w:rFonts w:ascii="Tahoma" w:hAnsi="Tahoma" w:cs="Tahoma"/>
              </w:rPr>
              <w:t>0.</w:t>
            </w:r>
            <w:r w:rsidR="0029653D" w:rsidRPr="00F53CE2">
              <w:rPr>
                <w:rFonts w:ascii="Tahoma" w:hAnsi="Tahoma" w:cs="Tahoma"/>
              </w:rPr>
              <w:t xml:space="preserve">25 </w:t>
            </w:r>
            <w:r w:rsidRPr="00F53CE2">
              <w:rPr>
                <w:rFonts w:ascii="Tahoma" w:hAnsi="Tahoma" w:cs="Tahoma"/>
              </w:rPr>
              <w:t xml:space="preserve">U.I.T. por cada </w:t>
            </w:r>
          </w:p>
          <w:p w14:paraId="76CFD0D2" w14:textId="6AC131C4" w:rsidR="00B17488" w:rsidRPr="00060E16" w:rsidRDefault="00B17488" w:rsidP="00B17488">
            <w:pPr>
              <w:jc w:val="center"/>
              <w:rPr>
                <w:rFonts w:ascii="Tahoma" w:hAnsi="Tahoma" w:cs="Tahoma"/>
              </w:rPr>
            </w:pPr>
            <w:r w:rsidRPr="00F53CE2">
              <w:rPr>
                <w:rFonts w:ascii="Tahoma" w:hAnsi="Tahoma" w:cs="Tahoma"/>
              </w:rPr>
              <w:t>día de retraso</w:t>
            </w:r>
            <w:r w:rsidR="0029653D" w:rsidRPr="00F53CE2">
              <w:rPr>
                <w:rFonts w:ascii="Tahoma" w:hAnsi="Tahoma" w:cs="Tahoma"/>
              </w:rPr>
              <w:t xml:space="preserve"> respecto del Plan de Trabajo por Proyecto</w:t>
            </w:r>
          </w:p>
        </w:tc>
      </w:tr>
    </w:tbl>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B716" w14:textId="77777777" w:rsidR="003A734F" w:rsidRDefault="003A734F" w:rsidP="00626D7A">
      <w:pPr>
        <w:spacing w:after="0" w:line="240" w:lineRule="auto"/>
      </w:pPr>
      <w:r>
        <w:separator/>
      </w:r>
    </w:p>
  </w:endnote>
  <w:endnote w:type="continuationSeparator" w:id="0">
    <w:p w14:paraId="73B47454" w14:textId="77777777" w:rsidR="003A734F" w:rsidRDefault="003A734F"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D63D" w14:textId="77777777" w:rsidR="003A734F" w:rsidRDefault="003A734F" w:rsidP="00626D7A">
      <w:pPr>
        <w:spacing w:after="0" w:line="240" w:lineRule="auto"/>
      </w:pPr>
      <w:r>
        <w:separator/>
      </w:r>
    </w:p>
  </w:footnote>
  <w:footnote w:type="continuationSeparator" w:id="0">
    <w:p w14:paraId="3763EAFA" w14:textId="77777777" w:rsidR="003A734F" w:rsidRDefault="003A734F"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val="en-US"/>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val="en-US"/>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0DCA33A5"/>
    <w:multiLevelType w:val="hybridMultilevel"/>
    <w:tmpl w:val="DE340C9A"/>
    <w:lvl w:ilvl="0" w:tplc="0C5216BE">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3"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A696243"/>
    <w:multiLevelType w:val="hybridMultilevel"/>
    <w:tmpl w:val="FFD073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15:restartNumberingAfterBreak="0">
    <w:nsid w:val="69C03403"/>
    <w:multiLevelType w:val="multilevel"/>
    <w:tmpl w:val="5B764EBC"/>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5"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F925DA5"/>
    <w:multiLevelType w:val="hybridMultilevel"/>
    <w:tmpl w:val="6A327222"/>
    <w:lvl w:ilvl="0" w:tplc="55621080">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10468294">
    <w:abstractNumId w:val="3"/>
  </w:num>
  <w:num w:numId="2" w16cid:durableId="431707468">
    <w:abstractNumId w:val="26"/>
  </w:num>
  <w:num w:numId="3" w16cid:durableId="1943100728">
    <w:abstractNumId w:val="36"/>
  </w:num>
  <w:num w:numId="4" w16cid:durableId="1730223882">
    <w:abstractNumId w:val="30"/>
  </w:num>
  <w:num w:numId="5" w16cid:durableId="699551212">
    <w:abstractNumId w:val="20"/>
  </w:num>
  <w:num w:numId="6" w16cid:durableId="32004177">
    <w:abstractNumId w:val="1"/>
  </w:num>
  <w:num w:numId="7" w16cid:durableId="212810538">
    <w:abstractNumId w:val="17"/>
  </w:num>
  <w:num w:numId="8" w16cid:durableId="577439824">
    <w:abstractNumId w:val="10"/>
  </w:num>
  <w:num w:numId="9" w16cid:durableId="381905065">
    <w:abstractNumId w:val="40"/>
  </w:num>
  <w:num w:numId="10" w16cid:durableId="2073233167">
    <w:abstractNumId w:val="18"/>
  </w:num>
  <w:num w:numId="11" w16cid:durableId="2085489094">
    <w:abstractNumId w:val="24"/>
  </w:num>
  <w:num w:numId="12" w16cid:durableId="624623638">
    <w:abstractNumId w:val="27"/>
  </w:num>
  <w:num w:numId="13" w16cid:durableId="1362510760">
    <w:abstractNumId w:val="8"/>
  </w:num>
  <w:num w:numId="14" w16cid:durableId="309596647">
    <w:abstractNumId w:val="38"/>
  </w:num>
  <w:num w:numId="15" w16cid:durableId="71778953">
    <w:abstractNumId w:val="28"/>
  </w:num>
  <w:num w:numId="16" w16cid:durableId="1096055730">
    <w:abstractNumId w:val="13"/>
  </w:num>
  <w:num w:numId="17" w16cid:durableId="467820580">
    <w:abstractNumId w:val="23"/>
  </w:num>
  <w:num w:numId="18" w16cid:durableId="906644307">
    <w:abstractNumId w:val="22"/>
  </w:num>
  <w:num w:numId="19" w16cid:durableId="1597440394">
    <w:abstractNumId w:val="6"/>
  </w:num>
  <w:num w:numId="20" w16cid:durableId="1781989631">
    <w:abstractNumId w:val="9"/>
  </w:num>
  <w:num w:numId="21" w16cid:durableId="1810634508">
    <w:abstractNumId w:val="33"/>
  </w:num>
  <w:num w:numId="22" w16cid:durableId="1823696498">
    <w:abstractNumId w:val="31"/>
  </w:num>
  <w:num w:numId="23" w16cid:durableId="1739981652">
    <w:abstractNumId w:val="15"/>
  </w:num>
  <w:num w:numId="24" w16cid:durableId="1739479614">
    <w:abstractNumId w:val="37"/>
  </w:num>
  <w:num w:numId="25" w16cid:durableId="188841869">
    <w:abstractNumId w:val="34"/>
  </w:num>
  <w:num w:numId="26" w16cid:durableId="615138687">
    <w:abstractNumId w:val="21"/>
  </w:num>
  <w:num w:numId="27" w16cid:durableId="831603858">
    <w:abstractNumId w:val="0"/>
  </w:num>
  <w:num w:numId="28" w16cid:durableId="1293826175">
    <w:abstractNumId w:val="14"/>
  </w:num>
  <w:num w:numId="29" w16cid:durableId="900210785">
    <w:abstractNumId w:val="12"/>
  </w:num>
  <w:num w:numId="30" w16cid:durableId="30232346">
    <w:abstractNumId w:val="4"/>
  </w:num>
  <w:num w:numId="31" w16cid:durableId="169564732">
    <w:abstractNumId w:val="35"/>
  </w:num>
  <w:num w:numId="32" w16cid:durableId="1722289988">
    <w:abstractNumId w:val="5"/>
  </w:num>
  <w:num w:numId="33" w16cid:durableId="1202283948">
    <w:abstractNumId w:val="11"/>
  </w:num>
  <w:num w:numId="34" w16cid:durableId="1246500525">
    <w:abstractNumId w:val="16"/>
  </w:num>
  <w:num w:numId="35" w16cid:durableId="1571690224">
    <w:abstractNumId w:val="25"/>
  </w:num>
  <w:num w:numId="36" w16cid:durableId="1955667922">
    <w:abstractNumId w:val="7"/>
  </w:num>
  <w:num w:numId="37" w16cid:durableId="1916085952">
    <w:abstractNumId w:val="32"/>
  </w:num>
  <w:num w:numId="38" w16cid:durableId="1970621750">
    <w:abstractNumId w:val="19"/>
  </w:num>
  <w:num w:numId="39" w16cid:durableId="348483821">
    <w:abstractNumId w:val="2"/>
  </w:num>
  <w:num w:numId="40" w16cid:durableId="1836459029">
    <w:abstractNumId w:val="29"/>
  </w:num>
  <w:num w:numId="41" w16cid:durableId="20799354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00DCD"/>
    <w:rsid w:val="00011CC2"/>
    <w:rsid w:val="00032BDE"/>
    <w:rsid w:val="000417A0"/>
    <w:rsid w:val="00042076"/>
    <w:rsid w:val="000472DD"/>
    <w:rsid w:val="00047CF3"/>
    <w:rsid w:val="00050F63"/>
    <w:rsid w:val="00060E16"/>
    <w:rsid w:val="00086F49"/>
    <w:rsid w:val="0009061C"/>
    <w:rsid w:val="00093575"/>
    <w:rsid w:val="000A120A"/>
    <w:rsid w:val="000A4158"/>
    <w:rsid w:val="000B05C3"/>
    <w:rsid w:val="000B326C"/>
    <w:rsid w:val="000C135D"/>
    <w:rsid w:val="000C20CE"/>
    <w:rsid w:val="000C5B46"/>
    <w:rsid w:val="000D085E"/>
    <w:rsid w:val="000D59FF"/>
    <w:rsid w:val="000D7B7E"/>
    <w:rsid w:val="000E67BF"/>
    <w:rsid w:val="000E7D7E"/>
    <w:rsid w:val="000F5B06"/>
    <w:rsid w:val="000F779E"/>
    <w:rsid w:val="001001DF"/>
    <w:rsid w:val="00101BAE"/>
    <w:rsid w:val="00116440"/>
    <w:rsid w:val="00116B9C"/>
    <w:rsid w:val="0012146C"/>
    <w:rsid w:val="00121C06"/>
    <w:rsid w:val="00134127"/>
    <w:rsid w:val="00137230"/>
    <w:rsid w:val="001504AD"/>
    <w:rsid w:val="00151AF6"/>
    <w:rsid w:val="001545FD"/>
    <w:rsid w:val="001570D6"/>
    <w:rsid w:val="0016597A"/>
    <w:rsid w:val="00167648"/>
    <w:rsid w:val="00185CE3"/>
    <w:rsid w:val="00187FFE"/>
    <w:rsid w:val="00190402"/>
    <w:rsid w:val="00194EB1"/>
    <w:rsid w:val="001A069A"/>
    <w:rsid w:val="001A4980"/>
    <w:rsid w:val="001A50EA"/>
    <w:rsid w:val="001C5AA2"/>
    <w:rsid w:val="001D2FD2"/>
    <w:rsid w:val="001E05E7"/>
    <w:rsid w:val="001E42A7"/>
    <w:rsid w:val="001F1971"/>
    <w:rsid w:val="001F42A5"/>
    <w:rsid w:val="0022079D"/>
    <w:rsid w:val="002218BF"/>
    <w:rsid w:val="00241C4B"/>
    <w:rsid w:val="00242516"/>
    <w:rsid w:val="00244C24"/>
    <w:rsid w:val="00251BAD"/>
    <w:rsid w:val="00254967"/>
    <w:rsid w:val="00254C74"/>
    <w:rsid w:val="00256B78"/>
    <w:rsid w:val="00260342"/>
    <w:rsid w:val="00265592"/>
    <w:rsid w:val="00267361"/>
    <w:rsid w:val="002675E3"/>
    <w:rsid w:val="0027242E"/>
    <w:rsid w:val="0027668B"/>
    <w:rsid w:val="00284CC3"/>
    <w:rsid w:val="00295803"/>
    <w:rsid w:val="0029653D"/>
    <w:rsid w:val="002A1EFE"/>
    <w:rsid w:val="002B277A"/>
    <w:rsid w:val="002B471B"/>
    <w:rsid w:val="002B778A"/>
    <w:rsid w:val="002B797F"/>
    <w:rsid w:val="002C6BC8"/>
    <w:rsid w:val="002E2600"/>
    <w:rsid w:val="002E439F"/>
    <w:rsid w:val="002E7CBA"/>
    <w:rsid w:val="00316233"/>
    <w:rsid w:val="00322454"/>
    <w:rsid w:val="00325901"/>
    <w:rsid w:val="0032662E"/>
    <w:rsid w:val="00326686"/>
    <w:rsid w:val="0033780E"/>
    <w:rsid w:val="00343DDA"/>
    <w:rsid w:val="003446C0"/>
    <w:rsid w:val="003518DC"/>
    <w:rsid w:val="003666EB"/>
    <w:rsid w:val="003672F0"/>
    <w:rsid w:val="00373403"/>
    <w:rsid w:val="00377F02"/>
    <w:rsid w:val="0038171F"/>
    <w:rsid w:val="00394B4F"/>
    <w:rsid w:val="003954D5"/>
    <w:rsid w:val="003A154A"/>
    <w:rsid w:val="003A72C3"/>
    <w:rsid w:val="003A734F"/>
    <w:rsid w:val="003A7669"/>
    <w:rsid w:val="003B1682"/>
    <w:rsid w:val="003B51BB"/>
    <w:rsid w:val="003B6738"/>
    <w:rsid w:val="003B730B"/>
    <w:rsid w:val="003C51CC"/>
    <w:rsid w:val="003D2256"/>
    <w:rsid w:val="003D633F"/>
    <w:rsid w:val="003E05DE"/>
    <w:rsid w:val="003E1B9B"/>
    <w:rsid w:val="00403FC7"/>
    <w:rsid w:val="00405737"/>
    <w:rsid w:val="00406A3D"/>
    <w:rsid w:val="0040762F"/>
    <w:rsid w:val="00424F7D"/>
    <w:rsid w:val="004260A9"/>
    <w:rsid w:val="004263FB"/>
    <w:rsid w:val="0042733F"/>
    <w:rsid w:val="00427F95"/>
    <w:rsid w:val="00442FF6"/>
    <w:rsid w:val="004469BE"/>
    <w:rsid w:val="00450353"/>
    <w:rsid w:val="00455CF1"/>
    <w:rsid w:val="00465A57"/>
    <w:rsid w:val="004779F8"/>
    <w:rsid w:val="004859DF"/>
    <w:rsid w:val="00487BE0"/>
    <w:rsid w:val="004930F3"/>
    <w:rsid w:val="004A069A"/>
    <w:rsid w:val="004A7340"/>
    <w:rsid w:val="004F0F59"/>
    <w:rsid w:val="004F447B"/>
    <w:rsid w:val="00511926"/>
    <w:rsid w:val="0052422D"/>
    <w:rsid w:val="005244B0"/>
    <w:rsid w:val="00527695"/>
    <w:rsid w:val="00531131"/>
    <w:rsid w:val="00532B23"/>
    <w:rsid w:val="005350E4"/>
    <w:rsid w:val="00540FA2"/>
    <w:rsid w:val="005508F2"/>
    <w:rsid w:val="005543F5"/>
    <w:rsid w:val="00556E42"/>
    <w:rsid w:val="00565872"/>
    <w:rsid w:val="005660BE"/>
    <w:rsid w:val="00572CDD"/>
    <w:rsid w:val="00583FE7"/>
    <w:rsid w:val="005A0550"/>
    <w:rsid w:val="005A78F1"/>
    <w:rsid w:val="005B0673"/>
    <w:rsid w:val="005C6EBE"/>
    <w:rsid w:val="005D3093"/>
    <w:rsid w:val="005F0CBA"/>
    <w:rsid w:val="005F31BD"/>
    <w:rsid w:val="005F40D8"/>
    <w:rsid w:val="005F558B"/>
    <w:rsid w:val="0060081A"/>
    <w:rsid w:val="0061096E"/>
    <w:rsid w:val="00614B4E"/>
    <w:rsid w:val="00623DD0"/>
    <w:rsid w:val="006269CD"/>
    <w:rsid w:val="00626BD2"/>
    <w:rsid w:val="00626D7A"/>
    <w:rsid w:val="006276C5"/>
    <w:rsid w:val="00637406"/>
    <w:rsid w:val="00640167"/>
    <w:rsid w:val="006547E4"/>
    <w:rsid w:val="0065695B"/>
    <w:rsid w:val="00664C3C"/>
    <w:rsid w:val="00683803"/>
    <w:rsid w:val="00684096"/>
    <w:rsid w:val="00696C86"/>
    <w:rsid w:val="006A0304"/>
    <w:rsid w:val="006A1BD1"/>
    <w:rsid w:val="006A3569"/>
    <w:rsid w:val="006B2208"/>
    <w:rsid w:val="006B5A53"/>
    <w:rsid w:val="006C05AC"/>
    <w:rsid w:val="006C2C23"/>
    <w:rsid w:val="006C5923"/>
    <w:rsid w:val="006D5436"/>
    <w:rsid w:val="006F32AF"/>
    <w:rsid w:val="006F5014"/>
    <w:rsid w:val="00712644"/>
    <w:rsid w:val="0071778C"/>
    <w:rsid w:val="00726706"/>
    <w:rsid w:val="0074452F"/>
    <w:rsid w:val="00752B6C"/>
    <w:rsid w:val="007554CF"/>
    <w:rsid w:val="007629A2"/>
    <w:rsid w:val="007917A7"/>
    <w:rsid w:val="007A3AFD"/>
    <w:rsid w:val="007A5A6D"/>
    <w:rsid w:val="007C7905"/>
    <w:rsid w:val="007D29DD"/>
    <w:rsid w:val="007E3DCB"/>
    <w:rsid w:val="00800366"/>
    <w:rsid w:val="008057AA"/>
    <w:rsid w:val="0082003F"/>
    <w:rsid w:val="00820315"/>
    <w:rsid w:val="0082115D"/>
    <w:rsid w:val="00846F32"/>
    <w:rsid w:val="0085650D"/>
    <w:rsid w:val="008629DF"/>
    <w:rsid w:val="00865869"/>
    <w:rsid w:val="00870176"/>
    <w:rsid w:val="00872D91"/>
    <w:rsid w:val="00886E95"/>
    <w:rsid w:val="00895652"/>
    <w:rsid w:val="008A000D"/>
    <w:rsid w:val="008A62BD"/>
    <w:rsid w:val="008C049E"/>
    <w:rsid w:val="008C4FD5"/>
    <w:rsid w:val="008E0D6F"/>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67F19"/>
    <w:rsid w:val="00980C3C"/>
    <w:rsid w:val="00981681"/>
    <w:rsid w:val="0098192F"/>
    <w:rsid w:val="00991940"/>
    <w:rsid w:val="00994FBE"/>
    <w:rsid w:val="009A19D8"/>
    <w:rsid w:val="009B1BCE"/>
    <w:rsid w:val="009B256E"/>
    <w:rsid w:val="009B649B"/>
    <w:rsid w:val="009B6966"/>
    <w:rsid w:val="009C4558"/>
    <w:rsid w:val="009D28E5"/>
    <w:rsid w:val="009D39A7"/>
    <w:rsid w:val="009D6B6D"/>
    <w:rsid w:val="009F238B"/>
    <w:rsid w:val="009F62B1"/>
    <w:rsid w:val="00A02106"/>
    <w:rsid w:val="00A067AF"/>
    <w:rsid w:val="00A256E9"/>
    <w:rsid w:val="00A40082"/>
    <w:rsid w:val="00A44EAF"/>
    <w:rsid w:val="00A52886"/>
    <w:rsid w:val="00A56510"/>
    <w:rsid w:val="00A61EBF"/>
    <w:rsid w:val="00A628A4"/>
    <w:rsid w:val="00A71553"/>
    <w:rsid w:val="00A76A80"/>
    <w:rsid w:val="00A82F2B"/>
    <w:rsid w:val="00A84BC5"/>
    <w:rsid w:val="00A87DBE"/>
    <w:rsid w:val="00A9446A"/>
    <w:rsid w:val="00AA4F3F"/>
    <w:rsid w:val="00AB2F0E"/>
    <w:rsid w:val="00AB4B9F"/>
    <w:rsid w:val="00AB7EF3"/>
    <w:rsid w:val="00AC617F"/>
    <w:rsid w:val="00AD20B2"/>
    <w:rsid w:val="00AF40E6"/>
    <w:rsid w:val="00AF42B1"/>
    <w:rsid w:val="00AF54E2"/>
    <w:rsid w:val="00B0107C"/>
    <w:rsid w:val="00B027FF"/>
    <w:rsid w:val="00B05EBE"/>
    <w:rsid w:val="00B13888"/>
    <w:rsid w:val="00B1592F"/>
    <w:rsid w:val="00B17488"/>
    <w:rsid w:val="00B23EA5"/>
    <w:rsid w:val="00B32F25"/>
    <w:rsid w:val="00B34D7D"/>
    <w:rsid w:val="00B36D7B"/>
    <w:rsid w:val="00B43EAA"/>
    <w:rsid w:val="00B44D7D"/>
    <w:rsid w:val="00B52103"/>
    <w:rsid w:val="00B52474"/>
    <w:rsid w:val="00B53D41"/>
    <w:rsid w:val="00B615FB"/>
    <w:rsid w:val="00B61D08"/>
    <w:rsid w:val="00B66B85"/>
    <w:rsid w:val="00B70171"/>
    <w:rsid w:val="00B737C1"/>
    <w:rsid w:val="00B761C0"/>
    <w:rsid w:val="00B7644F"/>
    <w:rsid w:val="00B77040"/>
    <w:rsid w:val="00B81295"/>
    <w:rsid w:val="00BA5F83"/>
    <w:rsid w:val="00BC00BA"/>
    <w:rsid w:val="00BC1991"/>
    <w:rsid w:val="00BC6695"/>
    <w:rsid w:val="00BE6EBB"/>
    <w:rsid w:val="00BF0AEB"/>
    <w:rsid w:val="00C05532"/>
    <w:rsid w:val="00C208FE"/>
    <w:rsid w:val="00C222A4"/>
    <w:rsid w:val="00C37EC4"/>
    <w:rsid w:val="00C51637"/>
    <w:rsid w:val="00C639C4"/>
    <w:rsid w:val="00C63C9B"/>
    <w:rsid w:val="00C70C25"/>
    <w:rsid w:val="00C758F2"/>
    <w:rsid w:val="00C95BBF"/>
    <w:rsid w:val="00CA2126"/>
    <w:rsid w:val="00CA3CB0"/>
    <w:rsid w:val="00CA421D"/>
    <w:rsid w:val="00CD0918"/>
    <w:rsid w:val="00CF2A39"/>
    <w:rsid w:val="00CF3142"/>
    <w:rsid w:val="00CF35F6"/>
    <w:rsid w:val="00CF4576"/>
    <w:rsid w:val="00D04550"/>
    <w:rsid w:val="00D16704"/>
    <w:rsid w:val="00D2577C"/>
    <w:rsid w:val="00D25D88"/>
    <w:rsid w:val="00D3031F"/>
    <w:rsid w:val="00D365D8"/>
    <w:rsid w:val="00D5065C"/>
    <w:rsid w:val="00D5576A"/>
    <w:rsid w:val="00D55BAA"/>
    <w:rsid w:val="00D66A27"/>
    <w:rsid w:val="00D723EB"/>
    <w:rsid w:val="00D736ED"/>
    <w:rsid w:val="00D81A21"/>
    <w:rsid w:val="00DB123F"/>
    <w:rsid w:val="00DB50B9"/>
    <w:rsid w:val="00DB6619"/>
    <w:rsid w:val="00DD2532"/>
    <w:rsid w:val="00DE206A"/>
    <w:rsid w:val="00DE309D"/>
    <w:rsid w:val="00DE4552"/>
    <w:rsid w:val="00DE45C6"/>
    <w:rsid w:val="00DE7D0D"/>
    <w:rsid w:val="00DE7F86"/>
    <w:rsid w:val="00E26482"/>
    <w:rsid w:val="00E2667F"/>
    <w:rsid w:val="00E4437F"/>
    <w:rsid w:val="00E46C57"/>
    <w:rsid w:val="00E55218"/>
    <w:rsid w:val="00E56B24"/>
    <w:rsid w:val="00E67CCA"/>
    <w:rsid w:val="00E716A1"/>
    <w:rsid w:val="00E72F97"/>
    <w:rsid w:val="00E75452"/>
    <w:rsid w:val="00E762A7"/>
    <w:rsid w:val="00E7714F"/>
    <w:rsid w:val="00E92835"/>
    <w:rsid w:val="00EA0654"/>
    <w:rsid w:val="00EA528D"/>
    <w:rsid w:val="00EB0E6E"/>
    <w:rsid w:val="00EB2DCC"/>
    <w:rsid w:val="00EB2EDC"/>
    <w:rsid w:val="00EB40F0"/>
    <w:rsid w:val="00EE0F90"/>
    <w:rsid w:val="00EE29B5"/>
    <w:rsid w:val="00EE428D"/>
    <w:rsid w:val="00F01B58"/>
    <w:rsid w:val="00F03E33"/>
    <w:rsid w:val="00F049C5"/>
    <w:rsid w:val="00F11839"/>
    <w:rsid w:val="00F16F05"/>
    <w:rsid w:val="00F20F7D"/>
    <w:rsid w:val="00F418E5"/>
    <w:rsid w:val="00F50E7C"/>
    <w:rsid w:val="00F53CE2"/>
    <w:rsid w:val="00F561CC"/>
    <w:rsid w:val="00F56935"/>
    <w:rsid w:val="00F66EEC"/>
    <w:rsid w:val="00F705AC"/>
    <w:rsid w:val="00F73051"/>
    <w:rsid w:val="00F836C1"/>
    <w:rsid w:val="00F94792"/>
    <w:rsid w:val="00F95C74"/>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chartTrackingRefBased/>
  <w15:docId w15:val="{66314E83-2C4D-4BB2-8147-C481976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Revisin">
    <w:name w:val="Revision"/>
    <w:hidden/>
    <w:uiPriority w:val="99"/>
    <w:semiHidden/>
    <w:rsid w:val="009B6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2EC-382C-4418-AA37-40FA0E5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5478</Words>
  <Characters>30132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c:creator>
  <cp:keywords/>
  <dc:description/>
  <cp:lastModifiedBy>Noel Ñiquen</cp:lastModifiedBy>
  <cp:revision>2</cp:revision>
  <cp:lastPrinted>2021-04-26T14:50:00Z</cp:lastPrinted>
  <dcterms:created xsi:type="dcterms:W3CDTF">2023-03-13T14:00:00Z</dcterms:created>
  <dcterms:modified xsi:type="dcterms:W3CDTF">2023-03-13T14:00:00Z</dcterms:modified>
</cp:coreProperties>
</file>